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E5C1F" w:rsidRPr="009803F0" w:rsidRDefault="00A5102C"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6A607166" wp14:editId="10EB3D9C">
                <wp:simplePos x="0" y="0"/>
                <wp:positionH relativeFrom="column">
                  <wp:posOffset>-123328</wp:posOffset>
                </wp:positionH>
                <wp:positionV relativeFrom="paragraph">
                  <wp:posOffset>254110</wp:posOffset>
                </wp:positionV>
                <wp:extent cx="270344" cy="0"/>
                <wp:effectExtent l="0" t="95250" r="1587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344"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0pt" to="11.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" strokecolor="#4b69b5" strokeweight="15pt"/>
            </w:pict>
          </mc:Fallback>
        </mc:AlternateContent>
      </w:r>
      <w:r>
        <w:rPr>
          <w:rFonts w:eastAsia="黑体" w:hint="eastAsia"/>
          <w:b/>
          <w:spacing w:val="40"/>
          <w:w w:val="66"/>
          <w:sz w:val="60"/>
          <w:szCs w:val="60"/>
        </w:rPr>
        <w:t>应急管理部天津消防研究所消音室</w:t>
      </w:r>
      <w:r w:rsidR="000826F9" w:rsidRPr="009803F0">
        <w:rPr>
          <w:rFonts w:eastAsia="黑体" w:hint="eastAsia"/>
          <w:b/>
          <w:spacing w:val="40"/>
          <w:w w:val="66"/>
          <w:sz w:val="60"/>
          <w:szCs w:val="60"/>
        </w:rPr>
        <w:t>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Pr>
          <w:rFonts w:eastAsia="黑体"/>
          <w:spacing w:val="40"/>
          <w:w w:val="66"/>
          <w:sz w:val="32"/>
          <w:szCs w:val="32"/>
        </w:rPr>
        <w:t>202</w:t>
      </w:r>
      <w:r w:rsidR="00E346EF">
        <w:rPr>
          <w:rFonts w:eastAsia="黑体" w:hint="eastAsia"/>
          <w:spacing w:val="40"/>
          <w:w w:val="66"/>
          <w:sz w:val="32"/>
          <w:szCs w:val="32"/>
        </w:rPr>
        <w:t>6</w:t>
      </w:r>
      <w:r w:rsidR="000826F9" w:rsidRPr="009803F0">
        <w:rPr>
          <w:rFonts w:eastAsia="黑体"/>
          <w:spacing w:val="40"/>
          <w:w w:val="66"/>
          <w:sz w:val="32"/>
          <w:szCs w:val="32"/>
        </w:rPr>
        <w:t>-A-</w:t>
      </w:r>
      <w:r w:rsidR="00E56C87" w:rsidRPr="00E56C87">
        <w:rPr>
          <w:rFonts w:eastAsia="黑体"/>
          <w:spacing w:val="40"/>
          <w:w w:val="66"/>
          <w:sz w:val="32"/>
          <w:szCs w:val="32"/>
        </w:rPr>
        <w:t>0042</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E346EF">
        <w:rPr>
          <w:rFonts w:eastAsia="仿宋_GB2312" w:hint="eastAsia"/>
          <w:b/>
          <w:bCs/>
          <w:kern w:val="0"/>
          <w:sz w:val="44"/>
          <w:szCs w:val="44"/>
        </w:rPr>
        <w:t>6</w:t>
      </w:r>
      <w:r w:rsidR="00AE5C1F" w:rsidRPr="009803F0">
        <w:rPr>
          <w:rFonts w:eastAsia="仿宋_GB2312"/>
          <w:b/>
          <w:bCs/>
          <w:kern w:val="0"/>
          <w:sz w:val="44"/>
          <w:szCs w:val="44"/>
        </w:rPr>
        <w:t>.</w:t>
      </w:r>
      <w:r w:rsidR="00775476">
        <w:rPr>
          <w:rFonts w:eastAsia="仿宋_GB2312" w:hint="eastAsia"/>
          <w:b/>
          <w:bCs/>
          <w:kern w:val="0"/>
          <w:sz w:val="44"/>
          <w:szCs w:val="44"/>
        </w:rPr>
        <w:t>4</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A07F8D">
        <w:rPr>
          <w:rFonts w:hint="eastAsia"/>
          <w:b/>
          <w:sz w:val="24"/>
        </w:rPr>
        <w:t>招标项目需求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12A4E" w:rsidRPr="002D0AD2"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2D0AD2">
        <w:rPr>
          <w:rFonts w:ascii="Times New Roman" w:eastAsiaTheme="minorEastAsia" w:hAnsi="Times New Roman" w:cs="Times New Roman"/>
          <w:color w:val="auto"/>
          <w:szCs w:val="32"/>
        </w:rPr>
        <w:t>受</w:t>
      </w:r>
      <w:r w:rsidR="00A5102C" w:rsidRPr="002D0AD2">
        <w:rPr>
          <w:rFonts w:ascii="Times New Roman" w:eastAsia="宋体" w:hAnsi="Times New Roman" w:cs="Times New Roman" w:hint="eastAsia"/>
          <w:color w:val="auto"/>
          <w:szCs w:val="32"/>
        </w:rPr>
        <w:t>应急管理部天津消防研究所</w:t>
      </w:r>
      <w:r w:rsidRPr="002D0AD2">
        <w:rPr>
          <w:rFonts w:ascii="Times New Roman" w:eastAsiaTheme="minorEastAsia" w:hAnsi="Times New Roman" w:cs="Times New Roman"/>
          <w:color w:val="auto"/>
          <w:szCs w:val="32"/>
        </w:rPr>
        <w:t>委托，天津市政府采购中心对</w:t>
      </w:r>
      <w:r w:rsidR="00A5102C" w:rsidRPr="002D0AD2">
        <w:rPr>
          <w:rFonts w:ascii="Times New Roman" w:eastAsiaTheme="minorEastAsia" w:hAnsi="Times New Roman" w:cs="Times New Roman" w:hint="eastAsia"/>
          <w:color w:val="auto"/>
          <w:szCs w:val="32"/>
        </w:rPr>
        <w:t>应急管理部天津消防研究所消音室项目</w:t>
      </w:r>
      <w:r w:rsidRPr="002D0AD2">
        <w:rPr>
          <w:rFonts w:ascii="Times New Roman" w:eastAsiaTheme="minorEastAsia" w:hAnsi="Times New Roman" w:cs="Times New Roman"/>
          <w:color w:val="auto"/>
          <w:szCs w:val="32"/>
        </w:rPr>
        <w:t>实施采购。现欢迎合格的供应商参加投标。</w:t>
      </w:r>
    </w:p>
    <w:p w:rsidR="00780182" w:rsidRPr="002D0AD2" w:rsidRDefault="00780182"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2D0AD2">
        <w:rPr>
          <w:rFonts w:ascii="Times New Roman" w:eastAsiaTheme="minorEastAsia" w:hAnsi="Times New Roman" w:cs="Times New Roman" w:hint="eastAsia"/>
          <w:color w:val="auto"/>
          <w:szCs w:val="32"/>
        </w:rPr>
        <w:t>本项目为远程招投标，一律不接受纸质投标文件，只接受加盖投标人电子签章的</w:t>
      </w:r>
      <w:r w:rsidR="00D971D1" w:rsidRPr="002D0AD2">
        <w:rPr>
          <w:rFonts w:ascii="Times New Roman" w:eastAsiaTheme="minorEastAsia" w:hAnsi="Times New Roman" w:cs="Times New Roman" w:hint="eastAsia"/>
          <w:color w:val="auto"/>
          <w:szCs w:val="32"/>
        </w:rPr>
        <w:t>电子投标文件</w:t>
      </w:r>
      <w:r w:rsidRPr="002D0AD2">
        <w:rPr>
          <w:rFonts w:ascii="Times New Roman" w:eastAsiaTheme="minorEastAsia" w:hAnsi="Times New Roman" w:cs="Times New Roman" w:hint="eastAsia"/>
          <w:color w:val="auto"/>
          <w:szCs w:val="32"/>
        </w:rPr>
        <w:t>（</w:t>
      </w:r>
      <w:r w:rsidR="00286CEF" w:rsidRPr="002D0AD2">
        <w:rPr>
          <w:rFonts w:ascii="Times New Roman" w:eastAsiaTheme="minorEastAsia" w:hAnsi="Times New Roman" w:cs="Times New Roman" w:hint="eastAsia"/>
          <w:color w:val="auto"/>
          <w:szCs w:val="32"/>
        </w:rPr>
        <w:t>以通过天津公共资源电子签章客户端正确读取签章信息为准</w:t>
      </w:r>
      <w:r w:rsidRPr="002D0AD2">
        <w:rPr>
          <w:rFonts w:ascii="Times New Roman" w:eastAsiaTheme="minorEastAsia" w:hAnsi="Times New Roman" w:cs="Times New Roman" w:hint="eastAsia"/>
          <w:color w:val="auto"/>
          <w:szCs w:val="32"/>
        </w:rPr>
        <w:t>）。供应商参加投标前须办理</w:t>
      </w:r>
      <w:r w:rsidRPr="002D0AD2">
        <w:rPr>
          <w:rFonts w:ascii="Times New Roman" w:eastAsiaTheme="minorEastAsia" w:hAnsi="Times New Roman" w:cs="Times New Roman" w:hint="eastAsia"/>
          <w:color w:val="auto"/>
          <w:szCs w:val="32"/>
        </w:rPr>
        <w:t>CA</w:t>
      </w:r>
      <w:r w:rsidRPr="002D0AD2">
        <w:rPr>
          <w:rFonts w:ascii="Times New Roman" w:eastAsiaTheme="minorEastAsia" w:hAnsi="Times New Roman" w:cs="Times New Roman" w:hint="eastAsia"/>
          <w:color w:val="auto"/>
          <w:szCs w:val="32"/>
        </w:rPr>
        <w:t>数字证书（</w:t>
      </w:r>
      <w:r w:rsidRPr="002D0AD2">
        <w:rPr>
          <w:rFonts w:ascii="Times New Roman" w:eastAsiaTheme="minorEastAsia" w:hAnsi="Times New Roman" w:cs="Times New Roman" w:hint="eastAsia"/>
          <w:color w:val="auto"/>
          <w:szCs w:val="32"/>
        </w:rPr>
        <w:t>USBKey</w:t>
      </w:r>
      <w:r w:rsidRPr="002D0AD2">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2D0AD2">
        <w:rPr>
          <w:rFonts w:ascii="Times New Roman" w:eastAsiaTheme="minorEastAsia" w:hAnsi="Times New Roman" w:cs="Times New Roman" w:hint="eastAsia"/>
          <w:color w:val="auto"/>
          <w:szCs w:val="32"/>
        </w:rPr>
        <w:t>电子投标文件</w:t>
      </w:r>
      <w:r w:rsidRPr="002D0AD2">
        <w:rPr>
          <w:rFonts w:ascii="Times New Roman" w:eastAsiaTheme="minorEastAsia" w:hAnsi="Times New Roman" w:cs="Times New Roman" w:hint="eastAsia"/>
          <w:color w:val="auto"/>
          <w:szCs w:val="32"/>
        </w:rPr>
        <w:t>（</w:t>
      </w:r>
      <w:r w:rsidR="00286CEF" w:rsidRPr="002D0AD2">
        <w:rPr>
          <w:rFonts w:ascii="Times New Roman" w:eastAsiaTheme="minorEastAsia" w:hAnsi="Times New Roman" w:cs="Times New Roman" w:hint="eastAsia"/>
          <w:color w:val="auto"/>
          <w:szCs w:val="32"/>
        </w:rPr>
        <w:t>以通过天津公共资源电子签章客户端正确读取签章信息为准</w:t>
      </w:r>
      <w:r w:rsidRPr="002D0AD2">
        <w:rPr>
          <w:rFonts w:ascii="Times New Roman" w:eastAsiaTheme="minorEastAsia" w:hAnsi="Times New Roman" w:cs="Times New Roman" w:hint="eastAsia"/>
          <w:color w:val="auto"/>
          <w:szCs w:val="32"/>
        </w:rPr>
        <w:t>）。</w:t>
      </w:r>
    </w:p>
    <w:p w:rsidR="00712A4E" w:rsidRPr="002D0AD2"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2D0AD2">
        <w:rPr>
          <w:rFonts w:ascii="Times New Roman" w:eastAsiaTheme="minorEastAsia" w:hAnsi="Times New Roman" w:cs="Times New Roman"/>
          <w:color w:val="auto"/>
          <w:szCs w:val="32"/>
        </w:rPr>
        <w:t>一、基本概况</w:t>
      </w:r>
    </w:p>
    <w:p w:rsidR="00712A4E" w:rsidRPr="002D0AD2"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2D0AD2">
        <w:rPr>
          <w:rFonts w:ascii="Times New Roman" w:eastAsiaTheme="minorEastAsia" w:hAnsi="Times New Roman" w:cs="Times New Roman"/>
          <w:color w:val="auto"/>
          <w:szCs w:val="32"/>
        </w:rPr>
        <w:t>（一）项目名称：</w:t>
      </w:r>
      <w:r w:rsidR="00A5102C" w:rsidRPr="002D0AD2">
        <w:rPr>
          <w:rFonts w:ascii="Times New Roman" w:eastAsiaTheme="minorEastAsia" w:hAnsi="Times New Roman" w:cs="Times New Roman" w:hint="eastAsia"/>
          <w:color w:val="auto"/>
          <w:szCs w:val="32"/>
        </w:rPr>
        <w:t>应急管理部天津消防研究所消音室项目</w:t>
      </w:r>
    </w:p>
    <w:p w:rsidR="00712A4E" w:rsidRPr="002D0AD2"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2D0AD2">
        <w:rPr>
          <w:rFonts w:ascii="Times New Roman" w:eastAsiaTheme="minorEastAsia" w:hAnsi="Times New Roman" w:cs="Times New Roman"/>
          <w:color w:val="auto"/>
          <w:szCs w:val="32"/>
        </w:rPr>
        <w:t>（二）项目编号：</w:t>
      </w:r>
      <w:r w:rsidRPr="002D0AD2">
        <w:rPr>
          <w:rFonts w:ascii="Times New Roman" w:eastAsiaTheme="minorEastAsia" w:hAnsi="Times New Roman" w:cs="Times New Roman"/>
          <w:color w:val="auto"/>
          <w:szCs w:val="32"/>
        </w:rPr>
        <w:t>TGPC-</w:t>
      </w:r>
      <w:bookmarkStart w:id="2" w:name="OLE_LINK17"/>
      <w:bookmarkStart w:id="3" w:name="OLE_LINK18"/>
      <w:r w:rsidRPr="002D0AD2">
        <w:rPr>
          <w:rFonts w:ascii="Times New Roman" w:eastAsiaTheme="minorEastAsia" w:hAnsi="Times New Roman" w:cs="Times New Roman"/>
          <w:color w:val="auto"/>
          <w:szCs w:val="32"/>
        </w:rPr>
        <w:t>202</w:t>
      </w:r>
      <w:r w:rsidRPr="002D0AD2">
        <w:rPr>
          <w:rFonts w:ascii="Times New Roman" w:eastAsiaTheme="minorEastAsia" w:hAnsi="Times New Roman" w:cs="Times New Roman" w:hint="eastAsia"/>
          <w:color w:val="auto"/>
          <w:szCs w:val="32"/>
        </w:rPr>
        <w:t>6</w:t>
      </w:r>
      <w:r w:rsidRPr="002D0AD2">
        <w:rPr>
          <w:rFonts w:ascii="Times New Roman" w:eastAsiaTheme="minorEastAsia" w:hAnsi="Times New Roman" w:cs="Times New Roman"/>
          <w:color w:val="auto"/>
          <w:szCs w:val="32"/>
        </w:rPr>
        <w:t>-</w:t>
      </w:r>
      <w:r w:rsidR="00071658" w:rsidRPr="002D0AD2">
        <w:rPr>
          <w:rFonts w:ascii="Times New Roman" w:eastAsiaTheme="minorEastAsia" w:hAnsi="Times New Roman" w:cs="Times New Roman" w:hint="eastAsia"/>
          <w:color w:val="auto"/>
          <w:szCs w:val="32"/>
        </w:rPr>
        <w:t>A</w:t>
      </w:r>
      <w:r w:rsidRPr="002D0AD2">
        <w:rPr>
          <w:rFonts w:ascii="Times New Roman" w:eastAsiaTheme="minorEastAsia" w:hAnsi="Times New Roman" w:cs="Times New Roman"/>
          <w:color w:val="auto"/>
          <w:szCs w:val="32"/>
        </w:rPr>
        <w:t>-</w:t>
      </w:r>
      <w:r w:rsidR="00E56C87" w:rsidRPr="00E56C87">
        <w:rPr>
          <w:rFonts w:ascii="Times New Roman" w:eastAsiaTheme="minorEastAsia" w:hAnsi="Times New Roman" w:cs="Times New Roman"/>
          <w:color w:val="auto"/>
          <w:szCs w:val="32"/>
        </w:rPr>
        <w:t>0042</w:t>
      </w:r>
      <w:bookmarkEnd w:id="2"/>
      <w:bookmarkEnd w:id="3"/>
    </w:p>
    <w:p w:rsidR="00712A4E" w:rsidRPr="002D0AD2"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2D0AD2">
        <w:rPr>
          <w:rFonts w:ascii="Times New Roman" w:eastAsiaTheme="minorEastAsia" w:hAnsi="Times New Roman" w:cs="Times New Roman" w:hint="eastAsia"/>
          <w:color w:val="auto"/>
          <w:szCs w:val="32"/>
        </w:rPr>
        <w:t>（三）采购方式：</w:t>
      </w:r>
      <w:r w:rsidR="00D9794D" w:rsidRPr="002D0AD2">
        <w:rPr>
          <w:rFonts w:ascii="Times New Roman" w:eastAsiaTheme="minorEastAsia" w:hAnsi="Times New Roman" w:cs="Times New Roman" w:hint="eastAsia"/>
          <w:color w:val="auto"/>
          <w:szCs w:val="32"/>
        </w:rPr>
        <w:t>公开招标</w:t>
      </w:r>
    </w:p>
    <w:p w:rsidR="00712A4E" w:rsidRPr="002D0AD2"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2D0AD2">
        <w:rPr>
          <w:rFonts w:ascii="Times New Roman" w:eastAsiaTheme="minorEastAsia" w:hAnsi="Times New Roman" w:cs="Times New Roman" w:hint="eastAsia"/>
          <w:color w:val="auto"/>
          <w:szCs w:val="32"/>
        </w:rPr>
        <w:t>（四）项目属性：货物</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2D0AD2">
        <w:rPr>
          <w:rFonts w:ascii="Times New Roman" w:eastAsiaTheme="minorEastAsia" w:hAnsi="Times New Roman" w:cs="Times New Roman" w:hint="eastAsia"/>
          <w:color w:val="auto"/>
          <w:szCs w:val="32"/>
        </w:rPr>
        <w:t>（五）本项目不接受联合体参与</w:t>
      </w:r>
      <w:r w:rsidRPr="00AE5D61">
        <w:rPr>
          <w:rFonts w:ascii="Times New Roman" w:eastAsiaTheme="minorEastAsia" w:hAnsi="Times New Roman" w:cs="Times New Roman" w:hint="eastAsia"/>
          <w:color w:val="auto"/>
          <w:szCs w:val="32"/>
        </w:rPr>
        <w:t>。不接受联合体参与的，若有供应商组成联合体参与，视为无效投标。</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hint="eastAsia"/>
          <w:color w:val="auto"/>
          <w:szCs w:val="32"/>
        </w:rPr>
        <w:t>（六）本文件售价：免费。</w:t>
      </w:r>
    </w:p>
    <w:p w:rsidR="00712A4E" w:rsidRPr="00AE5D61" w:rsidRDefault="00712A4E" w:rsidP="00AE5D61">
      <w:pPr>
        <w:pStyle w:val="Default"/>
        <w:spacing w:line="360" w:lineRule="auto"/>
        <w:ind w:firstLineChars="200" w:firstLine="480"/>
        <w:jc w:val="both"/>
        <w:rPr>
          <w:rFonts w:ascii="Times New Roman" w:eastAsia="宋体" w:hAnsi="Times New Roman" w:cs="Times New Roman"/>
          <w:color w:val="auto"/>
        </w:rPr>
      </w:pPr>
      <w:r w:rsidRPr="00AE5D61">
        <w:rPr>
          <w:rFonts w:ascii="Times New Roman" w:eastAsia="宋体" w:hAnsi="Times New Roman" w:cs="Times New Roman"/>
          <w:color w:val="auto"/>
        </w:rPr>
        <w:t>二、</w:t>
      </w:r>
      <w:r w:rsidRPr="00AE5D61">
        <w:rPr>
          <w:rFonts w:ascii="Times New Roman" w:eastAsiaTheme="minorEastAsia" w:hAnsi="Times New Roman" w:cs="Times New Roman"/>
          <w:color w:val="auto"/>
          <w:szCs w:val="32"/>
        </w:rPr>
        <w:t>项目内容</w:t>
      </w:r>
    </w:p>
    <w:tbl>
      <w:tblPr>
        <w:tblStyle w:val="aa"/>
        <w:tblW w:w="9206" w:type="dxa"/>
        <w:jc w:val="center"/>
        <w:tblLook w:val="04A0" w:firstRow="1" w:lastRow="0" w:firstColumn="1" w:lastColumn="0" w:noHBand="0" w:noVBand="1"/>
      </w:tblPr>
      <w:tblGrid>
        <w:gridCol w:w="734"/>
        <w:gridCol w:w="1276"/>
        <w:gridCol w:w="1275"/>
        <w:gridCol w:w="1276"/>
        <w:gridCol w:w="3402"/>
        <w:gridCol w:w="1243"/>
      </w:tblGrid>
      <w:tr w:rsidR="00712A4E" w:rsidRPr="00A07DAF" w:rsidTr="00803FC5">
        <w:trPr>
          <w:jc w:val="center"/>
        </w:trPr>
        <w:tc>
          <w:tcPr>
            <w:tcW w:w="734" w:type="dxa"/>
            <w:vAlign w:val="center"/>
          </w:tcPr>
          <w:p w:rsidR="00712A4E" w:rsidRPr="00A07DAF" w:rsidRDefault="00712A4E" w:rsidP="009B570C">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包号</w:t>
            </w:r>
          </w:p>
        </w:tc>
        <w:tc>
          <w:tcPr>
            <w:tcW w:w="1276" w:type="dxa"/>
            <w:vAlign w:val="center"/>
          </w:tcPr>
          <w:p w:rsidR="00712A4E" w:rsidRPr="00A07DAF" w:rsidRDefault="00712A4E" w:rsidP="009B570C">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包名称</w:t>
            </w:r>
          </w:p>
        </w:tc>
        <w:tc>
          <w:tcPr>
            <w:tcW w:w="1275" w:type="dxa"/>
            <w:vAlign w:val="center"/>
          </w:tcPr>
          <w:p w:rsidR="00712A4E" w:rsidRPr="00A07DAF" w:rsidRDefault="00712A4E" w:rsidP="009B570C">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包预算</w:t>
            </w:r>
          </w:p>
        </w:tc>
        <w:tc>
          <w:tcPr>
            <w:tcW w:w="1276" w:type="dxa"/>
            <w:vAlign w:val="center"/>
          </w:tcPr>
          <w:p w:rsidR="00712A4E" w:rsidRPr="00A07DAF" w:rsidRDefault="00712A4E" w:rsidP="009B570C">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包最高限价</w:t>
            </w:r>
          </w:p>
        </w:tc>
        <w:tc>
          <w:tcPr>
            <w:tcW w:w="3402" w:type="dxa"/>
            <w:vAlign w:val="center"/>
          </w:tcPr>
          <w:p w:rsidR="00712A4E" w:rsidRPr="00A07DAF" w:rsidRDefault="00712A4E" w:rsidP="009B570C">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合同履行期限</w:t>
            </w:r>
          </w:p>
        </w:tc>
        <w:tc>
          <w:tcPr>
            <w:tcW w:w="1243" w:type="dxa"/>
            <w:vAlign w:val="center"/>
          </w:tcPr>
          <w:p w:rsidR="00712A4E" w:rsidRPr="00A07DAF" w:rsidRDefault="00712A4E" w:rsidP="009B570C">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所属行业</w:t>
            </w:r>
          </w:p>
        </w:tc>
      </w:tr>
      <w:tr w:rsidR="002D0AD2" w:rsidRPr="002D0AD2" w:rsidTr="00803FC5">
        <w:trPr>
          <w:jc w:val="center"/>
        </w:trPr>
        <w:tc>
          <w:tcPr>
            <w:tcW w:w="734" w:type="dxa"/>
            <w:vAlign w:val="center"/>
          </w:tcPr>
          <w:p w:rsidR="00712A4E" w:rsidRPr="002D0AD2" w:rsidRDefault="00712A4E" w:rsidP="009B570C">
            <w:pPr>
              <w:pStyle w:val="Default"/>
              <w:snapToGrid w:val="0"/>
              <w:jc w:val="center"/>
              <w:rPr>
                <w:rFonts w:ascii="Times New Roman" w:eastAsia="宋体" w:hAnsi="Times New Roman" w:cs="Times New Roman"/>
                <w:color w:val="auto"/>
                <w:sz w:val="21"/>
                <w:szCs w:val="21"/>
              </w:rPr>
            </w:pPr>
            <w:bookmarkStart w:id="4" w:name="_Hlk226706369"/>
            <w:r w:rsidRPr="002D0AD2">
              <w:rPr>
                <w:rFonts w:ascii="Times New Roman" w:eastAsia="宋体" w:hAnsi="Times New Roman" w:cs="Times New Roman" w:hint="eastAsia"/>
                <w:color w:val="auto"/>
                <w:sz w:val="21"/>
                <w:szCs w:val="21"/>
              </w:rPr>
              <w:t>1</w:t>
            </w:r>
          </w:p>
        </w:tc>
        <w:tc>
          <w:tcPr>
            <w:tcW w:w="1276" w:type="dxa"/>
            <w:vAlign w:val="center"/>
          </w:tcPr>
          <w:p w:rsidR="00712A4E" w:rsidRPr="002D0AD2" w:rsidRDefault="00A5102C" w:rsidP="009B570C">
            <w:pPr>
              <w:pStyle w:val="Default"/>
              <w:snapToGrid w:val="0"/>
              <w:jc w:val="center"/>
              <w:rPr>
                <w:rFonts w:ascii="Times New Roman" w:eastAsia="宋体" w:hAnsi="Times New Roman" w:cs="Times New Roman"/>
                <w:color w:val="auto"/>
                <w:sz w:val="21"/>
                <w:szCs w:val="21"/>
              </w:rPr>
            </w:pPr>
            <w:r w:rsidRPr="002D0AD2">
              <w:rPr>
                <w:rFonts w:ascii="Times New Roman" w:eastAsia="宋体" w:hAnsi="Times New Roman" w:cs="Times New Roman" w:hint="eastAsia"/>
                <w:color w:val="auto"/>
                <w:sz w:val="21"/>
                <w:szCs w:val="21"/>
              </w:rPr>
              <w:t>消音室</w:t>
            </w:r>
            <w:r w:rsidRPr="002D0AD2">
              <w:rPr>
                <w:rFonts w:ascii="Times New Roman" w:eastAsia="宋体" w:hAnsi="Times New Roman" w:cs="Times New Roman" w:hint="eastAsia"/>
                <w:color w:val="auto"/>
                <w:sz w:val="21"/>
                <w:szCs w:val="21"/>
              </w:rPr>
              <w:t>1</w:t>
            </w:r>
            <w:r w:rsidRPr="002D0AD2">
              <w:rPr>
                <w:rFonts w:ascii="Times New Roman" w:eastAsia="宋体" w:hAnsi="Times New Roman" w:cs="Times New Roman" w:hint="eastAsia"/>
                <w:color w:val="auto"/>
                <w:sz w:val="21"/>
                <w:szCs w:val="21"/>
              </w:rPr>
              <w:t>套</w:t>
            </w:r>
          </w:p>
        </w:tc>
        <w:tc>
          <w:tcPr>
            <w:tcW w:w="1275" w:type="dxa"/>
            <w:vAlign w:val="center"/>
          </w:tcPr>
          <w:p w:rsidR="00712A4E" w:rsidRPr="002D0AD2" w:rsidRDefault="00A5102C" w:rsidP="00A5102C">
            <w:pPr>
              <w:pStyle w:val="Default"/>
              <w:snapToGrid w:val="0"/>
              <w:jc w:val="center"/>
              <w:rPr>
                <w:rFonts w:ascii="Times New Roman" w:eastAsia="宋体" w:hAnsi="Times New Roman" w:cs="Times New Roman"/>
                <w:color w:val="auto"/>
                <w:sz w:val="21"/>
                <w:szCs w:val="21"/>
              </w:rPr>
            </w:pPr>
            <w:bookmarkStart w:id="5" w:name="OLE_LINK13"/>
            <w:bookmarkStart w:id="6" w:name="OLE_LINK14"/>
            <w:bookmarkStart w:id="7" w:name="OLE_LINK15"/>
            <w:r w:rsidRPr="002D0AD2">
              <w:rPr>
                <w:rFonts w:ascii="Times New Roman" w:eastAsiaTheme="minorEastAsia" w:hAnsi="Times New Roman" w:cs="Times New Roman"/>
                <w:color w:val="auto"/>
                <w:sz w:val="21"/>
                <w:szCs w:val="21"/>
              </w:rPr>
              <w:t>748000</w:t>
            </w:r>
            <w:bookmarkEnd w:id="5"/>
            <w:bookmarkEnd w:id="6"/>
            <w:bookmarkEnd w:id="7"/>
            <w:r w:rsidR="002C57ED" w:rsidRPr="002D0AD2">
              <w:rPr>
                <w:rFonts w:ascii="Times New Roman" w:eastAsiaTheme="minorEastAsia" w:hAnsi="Times New Roman" w:cs="Times New Roman" w:hint="eastAsia"/>
                <w:color w:val="auto"/>
                <w:sz w:val="21"/>
                <w:szCs w:val="21"/>
              </w:rPr>
              <w:t>元</w:t>
            </w:r>
          </w:p>
        </w:tc>
        <w:tc>
          <w:tcPr>
            <w:tcW w:w="1276" w:type="dxa"/>
            <w:vAlign w:val="center"/>
          </w:tcPr>
          <w:p w:rsidR="00712A4E" w:rsidRPr="002D0AD2" w:rsidRDefault="00A5102C" w:rsidP="009B570C">
            <w:pPr>
              <w:pStyle w:val="Default"/>
              <w:snapToGrid w:val="0"/>
              <w:jc w:val="center"/>
              <w:rPr>
                <w:rFonts w:ascii="Times New Roman" w:eastAsia="宋体" w:hAnsi="Times New Roman" w:cs="Times New Roman"/>
                <w:color w:val="auto"/>
                <w:sz w:val="21"/>
                <w:szCs w:val="21"/>
              </w:rPr>
            </w:pPr>
            <w:r w:rsidRPr="002D0AD2">
              <w:rPr>
                <w:rFonts w:ascii="Times New Roman" w:eastAsiaTheme="minorEastAsia" w:hAnsi="Times New Roman" w:cs="Times New Roman"/>
                <w:color w:val="auto"/>
                <w:sz w:val="21"/>
                <w:szCs w:val="21"/>
              </w:rPr>
              <w:t>748000</w:t>
            </w:r>
            <w:r w:rsidR="00A07DAF" w:rsidRPr="002D0AD2">
              <w:rPr>
                <w:rFonts w:ascii="Times New Roman" w:eastAsiaTheme="minorEastAsia" w:hAnsi="Times New Roman" w:cs="Times New Roman" w:hint="eastAsia"/>
                <w:color w:val="auto"/>
                <w:sz w:val="21"/>
                <w:szCs w:val="21"/>
              </w:rPr>
              <w:t>元</w:t>
            </w:r>
          </w:p>
        </w:tc>
        <w:tc>
          <w:tcPr>
            <w:tcW w:w="3402" w:type="dxa"/>
            <w:vAlign w:val="center"/>
          </w:tcPr>
          <w:p w:rsidR="00712A4E" w:rsidRPr="002D0AD2" w:rsidRDefault="00A5102C" w:rsidP="009B570C">
            <w:pPr>
              <w:pStyle w:val="Default"/>
              <w:snapToGrid w:val="0"/>
              <w:jc w:val="center"/>
              <w:rPr>
                <w:rFonts w:ascii="Times New Roman" w:eastAsia="宋体" w:hAnsi="Times New Roman" w:cs="Times New Roman"/>
                <w:color w:val="auto"/>
                <w:sz w:val="21"/>
                <w:szCs w:val="21"/>
              </w:rPr>
            </w:pPr>
            <w:r w:rsidRPr="002D0AD2">
              <w:rPr>
                <w:rFonts w:ascii="Times New Roman" w:eastAsia="宋体" w:hAnsi="Times New Roman" w:cs="Times New Roman" w:hint="eastAsia"/>
                <w:color w:val="auto"/>
                <w:sz w:val="21"/>
                <w:szCs w:val="21"/>
              </w:rPr>
              <w:t>签订合同之日起</w:t>
            </w:r>
            <w:r w:rsidRPr="002D0AD2">
              <w:rPr>
                <w:rFonts w:ascii="Times New Roman" w:eastAsia="宋体" w:hAnsi="Times New Roman" w:cs="Times New Roman" w:hint="eastAsia"/>
                <w:color w:val="auto"/>
                <w:sz w:val="21"/>
                <w:szCs w:val="21"/>
              </w:rPr>
              <w:t>90</w:t>
            </w:r>
            <w:r w:rsidRPr="002D0AD2">
              <w:rPr>
                <w:rFonts w:ascii="Times New Roman" w:eastAsia="宋体" w:hAnsi="Times New Roman" w:cs="Times New Roman" w:hint="eastAsia"/>
                <w:color w:val="auto"/>
                <w:sz w:val="21"/>
                <w:szCs w:val="21"/>
              </w:rPr>
              <w:t>日内完成供货、安装、调试完毕并交付采购人使用</w:t>
            </w:r>
          </w:p>
        </w:tc>
        <w:tc>
          <w:tcPr>
            <w:tcW w:w="1243" w:type="dxa"/>
            <w:vAlign w:val="center"/>
          </w:tcPr>
          <w:p w:rsidR="00712A4E" w:rsidRPr="002D0AD2" w:rsidRDefault="00A5102C" w:rsidP="009B570C">
            <w:pPr>
              <w:pStyle w:val="Default"/>
              <w:snapToGrid w:val="0"/>
              <w:jc w:val="center"/>
              <w:rPr>
                <w:rFonts w:ascii="Times New Roman" w:eastAsia="宋体" w:hAnsi="Times New Roman" w:cs="Times New Roman"/>
                <w:color w:val="auto"/>
                <w:sz w:val="21"/>
                <w:szCs w:val="21"/>
              </w:rPr>
            </w:pPr>
            <w:r w:rsidRPr="002D0AD2">
              <w:rPr>
                <w:rFonts w:ascii="Times New Roman" w:eastAsia="宋体" w:hAnsi="Times New Roman" w:cs="Times New Roman"/>
                <w:color w:val="auto"/>
                <w:sz w:val="21"/>
                <w:szCs w:val="21"/>
              </w:rPr>
              <w:t>工业</w:t>
            </w:r>
          </w:p>
        </w:tc>
      </w:tr>
    </w:tbl>
    <w:bookmarkEnd w:id="4"/>
    <w:p w:rsidR="00E92A1C" w:rsidRPr="002D0AD2" w:rsidRDefault="00E92A1C" w:rsidP="00AE5D61">
      <w:pPr>
        <w:tabs>
          <w:tab w:val="left" w:pos="210"/>
        </w:tabs>
        <w:autoSpaceDE w:val="0"/>
        <w:autoSpaceDN w:val="0"/>
        <w:adjustRightInd w:val="0"/>
        <w:spacing w:line="360" w:lineRule="auto"/>
        <w:ind w:firstLineChars="200" w:firstLine="480"/>
        <w:outlineLvl w:val="0"/>
        <w:rPr>
          <w:strike/>
          <w:sz w:val="24"/>
          <w:szCs w:val="24"/>
        </w:rPr>
      </w:pPr>
      <w:r w:rsidRPr="002D0AD2">
        <w:rPr>
          <w:sz w:val="24"/>
          <w:szCs w:val="24"/>
          <w:lang w:val="zh-CN"/>
        </w:rPr>
        <w:t>本项目</w:t>
      </w:r>
      <w:r w:rsidR="00F97162" w:rsidRPr="002D0AD2">
        <w:rPr>
          <w:rFonts w:hint="eastAsia"/>
          <w:sz w:val="24"/>
          <w:szCs w:val="24"/>
          <w:lang w:val="zh-CN"/>
        </w:rPr>
        <w:t>不接受进口产品投标。</w:t>
      </w:r>
    </w:p>
    <w:p w:rsidR="00E92A1C" w:rsidRPr="002D0AD2" w:rsidRDefault="00712A4E" w:rsidP="00AE5D61">
      <w:pPr>
        <w:pStyle w:val="Default"/>
        <w:spacing w:line="360" w:lineRule="auto"/>
        <w:ind w:firstLineChars="200" w:firstLine="480"/>
        <w:jc w:val="both"/>
        <w:rPr>
          <w:rFonts w:ascii="Times New Roman" w:eastAsia="宋体" w:hAnsi="Times New Roman" w:cs="Times New Roman"/>
          <w:color w:val="auto"/>
        </w:rPr>
      </w:pPr>
      <w:r w:rsidRPr="002D0AD2">
        <w:rPr>
          <w:rFonts w:ascii="Times New Roman" w:eastAsia="宋体" w:hAnsi="Times New Roman" w:cs="Times New Roman" w:hint="eastAsia"/>
          <w:color w:val="auto"/>
        </w:rPr>
        <w:t>三</w:t>
      </w:r>
      <w:r w:rsidR="00E92A1C" w:rsidRPr="002D0AD2">
        <w:rPr>
          <w:rFonts w:ascii="Times New Roman" w:eastAsia="宋体" w:hAnsi="Times New Roman" w:cs="Times New Roman"/>
          <w:color w:val="auto"/>
        </w:rPr>
        <w:t>、</w:t>
      </w:r>
      <w:r w:rsidR="00E92A1C" w:rsidRPr="002D0AD2">
        <w:rPr>
          <w:rFonts w:ascii="Times New Roman" w:eastAsiaTheme="minorEastAsia" w:hAnsi="Times New Roman" w:cs="Times New Roman"/>
          <w:color w:val="auto"/>
          <w:szCs w:val="32"/>
        </w:rPr>
        <w:t>供应商资格要求（实质性要求）</w:t>
      </w:r>
    </w:p>
    <w:p w:rsidR="00B04540" w:rsidRPr="00B04540" w:rsidRDefault="00B04540" w:rsidP="00B04540">
      <w:pPr>
        <w:pStyle w:val="Default"/>
        <w:spacing w:line="360" w:lineRule="auto"/>
        <w:ind w:firstLineChars="200" w:firstLine="480"/>
        <w:rPr>
          <w:rFonts w:ascii="Times New Roman" w:eastAsia="宋体" w:hAnsi="Times New Roman" w:cs="Times New Roman"/>
          <w:color w:val="auto"/>
        </w:rPr>
      </w:pPr>
      <w:bookmarkStart w:id="8" w:name="_Toc412903615"/>
      <w:r w:rsidRPr="002D0AD2">
        <w:rPr>
          <w:rFonts w:ascii="Times New Roman" w:eastAsia="宋体" w:hAnsi="Times New Roman" w:cs="Times New Roman" w:hint="eastAsia"/>
          <w:color w:val="auto"/>
        </w:rPr>
        <w:t>（</w:t>
      </w:r>
      <w:r w:rsidR="00B942F8">
        <w:rPr>
          <w:rFonts w:ascii="Times New Roman" w:eastAsia="宋体" w:hAnsi="Times New Roman" w:cs="Times New Roman" w:hint="eastAsia"/>
          <w:color w:val="auto"/>
        </w:rPr>
        <w:t>一</w:t>
      </w:r>
      <w:r w:rsidRPr="002D0AD2">
        <w:rPr>
          <w:rFonts w:ascii="Times New Roman" w:eastAsia="宋体" w:hAnsi="Times New Roman" w:cs="Times New Roman" w:hint="eastAsia"/>
          <w:color w:val="auto"/>
        </w:rPr>
        <w:t>）供应商应具备《中华人民共和国政府采购法》第二十二条第一款和</w:t>
      </w:r>
      <w:r w:rsidRPr="00B04540">
        <w:rPr>
          <w:rFonts w:ascii="Times New Roman" w:eastAsia="宋体" w:hAnsi="Times New Roman" w:cs="Times New Roman" w:hint="eastAsia"/>
          <w:color w:val="auto"/>
        </w:rPr>
        <w:t>《</w:t>
      </w:r>
      <w:bookmarkStart w:id="9" w:name="OLE_LINK11"/>
      <w:bookmarkStart w:id="10" w:name="OLE_LINK12"/>
      <w:r w:rsidR="000D2BC4" w:rsidRPr="000D2BC4">
        <w:rPr>
          <w:rFonts w:ascii="Times New Roman" w:eastAsia="宋体" w:hAnsi="Times New Roman" w:cs="Times New Roman" w:hint="eastAsia"/>
          <w:color w:val="auto"/>
        </w:rPr>
        <w:t>中华人民共和国</w:t>
      </w:r>
      <w:r w:rsidRPr="00B04540">
        <w:rPr>
          <w:rFonts w:ascii="Times New Roman" w:eastAsia="宋体" w:hAnsi="Times New Roman" w:cs="Times New Roman" w:hint="eastAsia"/>
          <w:color w:val="auto"/>
        </w:rPr>
        <w:t>政府采购法实施条例</w:t>
      </w:r>
      <w:bookmarkEnd w:id="9"/>
      <w:bookmarkEnd w:id="10"/>
      <w:r w:rsidRPr="00B04540">
        <w:rPr>
          <w:rFonts w:ascii="Times New Roman" w:eastAsia="宋体" w:hAnsi="Times New Roman" w:cs="Times New Roman" w:hint="eastAsia"/>
          <w:color w:val="auto"/>
        </w:rPr>
        <w:t>》第十八条规定的条件，提供以下材料：</w:t>
      </w:r>
    </w:p>
    <w:p w:rsidR="00B04540" w:rsidRPr="00B04540" w:rsidRDefault="00B04540" w:rsidP="00B04540">
      <w:pPr>
        <w:pStyle w:val="Default"/>
        <w:spacing w:line="360" w:lineRule="auto"/>
        <w:ind w:firstLineChars="200" w:firstLine="480"/>
        <w:rPr>
          <w:rFonts w:ascii="Times New Roman" w:eastAsia="宋体" w:hAnsi="Times New Roman" w:cs="Times New Roman"/>
          <w:color w:val="auto"/>
        </w:rPr>
      </w:pPr>
      <w:r w:rsidRPr="00B04540">
        <w:rPr>
          <w:rFonts w:ascii="Times New Roman" w:eastAsia="宋体" w:hAnsi="Times New Roman" w:cs="Times New Roman" w:hint="eastAsia"/>
          <w:color w:val="auto"/>
        </w:rPr>
        <w:t xml:space="preserve">1. </w:t>
      </w:r>
      <w:r w:rsidRPr="00B0454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04540" w:rsidRDefault="00B04540" w:rsidP="00B04540">
      <w:pPr>
        <w:pStyle w:val="Default"/>
        <w:spacing w:line="360" w:lineRule="auto"/>
        <w:ind w:firstLineChars="200" w:firstLine="480"/>
        <w:jc w:val="both"/>
        <w:rPr>
          <w:rFonts w:ascii="Times New Roman" w:eastAsia="宋体" w:hAnsi="Times New Roman" w:cs="Times New Roman"/>
          <w:color w:val="auto"/>
        </w:rPr>
      </w:pPr>
      <w:r w:rsidRPr="00B04540">
        <w:rPr>
          <w:rFonts w:ascii="Times New Roman" w:eastAsia="宋体" w:hAnsi="Times New Roman" w:cs="Times New Roman" w:hint="eastAsia"/>
          <w:color w:val="auto"/>
        </w:rPr>
        <w:t xml:space="preserve">2. </w:t>
      </w:r>
      <w:r w:rsidRPr="00B04540">
        <w:rPr>
          <w:rFonts w:ascii="Times New Roman" w:eastAsia="宋体" w:hAnsi="Times New Roman" w:cs="Times New Roman" w:hint="eastAsia"/>
          <w:color w:val="auto"/>
        </w:rPr>
        <w:t>提供《供应商资格声明函》（格式见附件</w:t>
      </w:r>
      <w:r w:rsidRPr="00B04540">
        <w:rPr>
          <w:rFonts w:ascii="Times New Roman" w:eastAsia="宋体" w:hAnsi="Times New Roman" w:cs="Times New Roman" w:hint="eastAsia"/>
          <w:color w:val="auto"/>
        </w:rPr>
        <w:t>2</w:t>
      </w:r>
      <w:r w:rsidRPr="00B04540">
        <w:rPr>
          <w:rFonts w:ascii="Times New Roman" w:eastAsia="宋体" w:hAnsi="Times New Roman" w:cs="Times New Roman" w:hint="eastAsia"/>
          <w:color w:val="auto"/>
        </w:rPr>
        <w:t>）</w:t>
      </w:r>
    </w:p>
    <w:p w:rsidR="00CF3638" w:rsidRPr="00175016" w:rsidRDefault="00712A4E"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CF3638" w:rsidRPr="00175016">
        <w:rPr>
          <w:rFonts w:ascii="Times New Roman" w:eastAsia="宋体" w:hAnsi="Times New Roman" w:cs="Times New Roman"/>
          <w:color w:val="auto"/>
        </w:rPr>
        <w:t>、项目需要落实的政府采购政策</w:t>
      </w:r>
    </w:p>
    <w:p w:rsidR="00CF3638" w:rsidRPr="00B942F8" w:rsidRDefault="00CF3638" w:rsidP="002A1FBA">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（一）全部货物均由</w:t>
      </w:r>
      <w:r w:rsidR="00B70C05" w:rsidRPr="00B942F8">
        <w:rPr>
          <w:rFonts w:ascii="Times New Roman" w:eastAsia="宋体" w:hAnsi="Times New Roman" w:cs="Times New Roman" w:hint="eastAsia"/>
          <w:color w:val="auto"/>
        </w:rPr>
        <w:t>小微</w:t>
      </w:r>
      <w:r w:rsidRPr="00B942F8">
        <w:rPr>
          <w:rFonts w:ascii="Times New Roman" w:eastAsia="宋体" w:hAnsi="Times New Roman" w:cs="Times New Roman" w:hint="eastAsia"/>
          <w:color w:val="auto"/>
        </w:rPr>
        <w:t>企业制造的，对符合规定的小微企业制造的产品报</w:t>
      </w:r>
      <w:r w:rsidRPr="00B942F8">
        <w:rPr>
          <w:rFonts w:ascii="Times New Roman" w:eastAsia="宋体" w:hAnsi="Times New Roman" w:cs="Times New Roman" w:hint="eastAsia"/>
          <w:color w:val="auto"/>
        </w:rPr>
        <w:lastRenderedPageBreak/>
        <w:t>价给予</w:t>
      </w:r>
      <w:r w:rsidR="009D4B1A">
        <w:rPr>
          <w:rFonts w:ascii="Times New Roman" w:eastAsia="宋体" w:hAnsi="Times New Roman" w:cs="Times New Roman" w:hint="eastAsia"/>
          <w:color w:val="auto"/>
        </w:rPr>
        <w:t>1</w:t>
      </w:r>
      <w:r w:rsidR="0094325F" w:rsidRPr="00B942F8">
        <w:rPr>
          <w:rFonts w:ascii="Times New Roman" w:eastAsia="宋体" w:hAnsi="Times New Roman" w:cs="Times New Roman" w:hint="eastAsia"/>
          <w:color w:val="auto"/>
        </w:rPr>
        <w:t>0</w:t>
      </w:r>
      <w:r w:rsidRPr="00B942F8">
        <w:rPr>
          <w:rFonts w:ascii="Times New Roman" w:eastAsia="宋体" w:hAnsi="Times New Roman" w:cs="Times New Roman" w:hint="eastAsia"/>
          <w:color w:val="auto"/>
        </w:rPr>
        <w:t>%</w:t>
      </w:r>
      <w:r w:rsidR="00B70C05" w:rsidRPr="00B942F8">
        <w:rPr>
          <w:rFonts w:ascii="Times New Roman" w:eastAsia="宋体" w:hAnsi="Times New Roman" w:cs="Times New Roman" w:hint="eastAsia"/>
          <w:color w:val="auto"/>
        </w:rPr>
        <w:t>的扣除。货物既有小微企业制造的货物，也有大中</w:t>
      </w:r>
      <w:r w:rsidRPr="00B942F8">
        <w:rPr>
          <w:rFonts w:ascii="Times New Roman" w:eastAsia="宋体" w:hAnsi="Times New Roman" w:cs="Times New Roman" w:hint="eastAsia"/>
          <w:color w:val="auto"/>
        </w:rPr>
        <w:t>企业制造的货物，不享受此扶持政策。</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color w:val="auto"/>
        </w:rPr>
        <w:t>（二）根据财政部发</w:t>
      </w:r>
      <w:r w:rsidRPr="002A6C3E">
        <w:rPr>
          <w:rFonts w:ascii="Times New Roman" w:eastAsia="宋体" w:hAnsi="Times New Roman" w:cs="Times New Roman"/>
          <w:color w:val="auto"/>
        </w:rPr>
        <w:t>布的《关于政府采购支持监狱企业发展有关问题的通知》规定，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11" w:name="OLE_LINK1"/>
      <w:bookmarkStart w:id="12" w:name="OLE_LINK2"/>
      <w:bookmarkStart w:id="13"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14" w:name="OLE_LINK4"/>
      <w:bookmarkStart w:id="15"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14"/>
      <w:bookmarkEnd w:id="15"/>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9C310D">
        <w:rPr>
          <w:rFonts w:ascii="Times New Roman" w:eastAsia="宋体"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11"/>
      <w:bookmarkEnd w:id="12"/>
      <w:bookmarkEnd w:id="13"/>
    </w:p>
    <w:p w:rsidR="00C93AA6" w:rsidRPr="00B942F8" w:rsidRDefault="00C93AA6" w:rsidP="002A1FBA">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（七）既有本国产品又有非本国产品参与竞争的，对本国产品的报价给予</w:t>
      </w:r>
      <w:r w:rsidRPr="00B942F8">
        <w:rPr>
          <w:rFonts w:ascii="Times New Roman" w:eastAsia="宋体" w:hAnsi="Times New Roman" w:cs="Times New Roman" w:hint="eastAsia"/>
          <w:color w:val="auto"/>
        </w:rPr>
        <w:t>20%</w:t>
      </w:r>
      <w:r w:rsidRPr="00B942F8">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sidRPr="00B942F8">
        <w:rPr>
          <w:rFonts w:ascii="Times New Roman" w:eastAsia="宋体" w:hAnsi="Times New Roman" w:cs="Times New Roman" w:hint="eastAsia"/>
          <w:color w:val="auto"/>
        </w:rPr>
        <w:t>80%</w:t>
      </w:r>
      <w:r w:rsidRPr="00B942F8">
        <w:rPr>
          <w:rFonts w:ascii="Times New Roman" w:eastAsia="宋体" w:hAnsi="Times New Roman" w:cs="Times New Roman" w:hint="eastAsia"/>
          <w:color w:val="auto"/>
        </w:rPr>
        <w:t>以上时，对该供应商提供的全部产品的总报价给予</w:t>
      </w:r>
      <w:r w:rsidRPr="00B942F8">
        <w:rPr>
          <w:rFonts w:ascii="Times New Roman" w:eastAsia="宋体" w:hAnsi="Times New Roman" w:cs="Times New Roman" w:hint="eastAsia"/>
          <w:color w:val="auto"/>
        </w:rPr>
        <w:t>20%</w:t>
      </w:r>
      <w:r w:rsidRPr="00B942F8">
        <w:rPr>
          <w:rFonts w:ascii="Times New Roman" w:eastAsia="宋体" w:hAnsi="Times New Roman" w:cs="Times New Roman" w:hint="eastAsia"/>
          <w:color w:val="auto"/>
        </w:rPr>
        <w:t>的价格扣除。</w:t>
      </w:r>
    </w:p>
    <w:p w:rsidR="00CF7CA8" w:rsidRPr="00B942F8" w:rsidRDefault="00CF7CA8" w:rsidP="00CF7CA8">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（八）根据《关于推动解决政府采购异常低价问题的通知》（财库〔</w:t>
      </w:r>
      <w:r w:rsidRPr="00B942F8">
        <w:rPr>
          <w:rFonts w:ascii="Times New Roman" w:eastAsia="宋体" w:hAnsi="Times New Roman" w:cs="Times New Roman" w:hint="eastAsia"/>
          <w:color w:val="auto"/>
        </w:rPr>
        <w:t>2026</w:t>
      </w:r>
      <w:r w:rsidRPr="00B942F8">
        <w:rPr>
          <w:rFonts w:ascii="Times New Roman" w:eastAsia="宋体" w:hAnsi="Times New Roman" w:cs="Times New Roman" w:hint="eastAsia"/>
          <w:color w:val="auto"/>
        </w:rPr>
        <w:t>〕</w:t>
      </w:r>
      <w:r w:rsidRPr="00B942F8">
        <w:rPr>
          <w:rFonts w:ascii="Times New Roman" w:eastAsia="宋体" w:hAnsi="Times New Roman" w:cs="Times New Roman" w:hint="eastAsia"/>
          <w:color w:val="auto"/>
        </w:rPr>
        <w:t>2</w:t>
      </w:r>
      <w:r w:rsidRPr="00B942F8">
        <w:rPr>
          <w:rFonts w:ascii="Times New Roman" w:eastAsia="宋体" w:hAnsi="Times New Roman" w:cs="Times New Roman" w:hint="eastAsia"/>
          <w:color w:val="auto"/>
        </w:rPr>
        <w:t>号）的要求，当供应商报价出现以下情形</w:t>
      </w:r>
      <w:r w:rsidR="009B570C" w:rsidRPr="00B942F8">
        <w:rPr>
          <w:rFonts w:ascii="Times New Roman" w:eastAsia="宋体" w:hAnsi="Times New Roman" w:cs="Times New Roman" w:hint="eastAsia"/>
          <w:color w:val="auto"/>
        </w:rPr>
        <w:t>之一</w:t>
      </w:r>
      <w:r w:rsidRPr="00B942F8">
        <w:rPr>
          <w:rFonts w:ascii="Times New Roman" w:eastAsia="宋体" w:hAnsi="Times New Roman" w:cs="Times New Roman" w:hint="eastAsia"/>
          <w:color w:val="auto"/>
        </w:rPr>
        <w:t>时，评标委员会应当启动对该供应商的异常低价审查程序：</w:t>
      </w:r>
    </w:p>
    <w:p w:rsidR="00CF7CA8" w:rsidRPr="00B942F8" w:rsidRDefault="00CF7CA8" w:rsidP="00CF7CA8">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 xml:space="preserve">1. </w:t>
      </w:r>
      <w:r w:rsidRPr="00B942F8">
        <w:rPr>
          <w:rFonts w:ascii="Times New Roman" w:eastAsia="宋体" w:hAnsi="Times New Roman" w:cs="Times New Roman" w:hint="eastAsia"/>
          <w:color w:val="auto"/>
        </w:rPr>
        <w:t>供应商报价</w:t>
      </w:r>
      <w:r w:rsidRPr="00B942F8">
        <w:rPr>
          <w:rFonts w:ascii="Times New Roman" w:eastAsia="宋体" w:hAnsi="Times New Roman" w:cs="Times New Roman" w:hint="eastAsia"/>
          <w:color w:val="auto"/>
        </w:rPr>
        <w:t>&lt;</w:t>
      </w:r>
      <w:r w:rsidRPr="00B942F8">
        <w:rPr>
          <w:rFonts w:ascii="Times New Roman" w:eastAsia="宋体" w:hAnsi="Times New Roman" w:cs="Times New Roman" w:hint="eastAsia"/>
          <w:color w:val="auto"/>
        </w:rPr>
        <w:t>全部通过符合性审查供应商报价平均值×</w:t>
      </w:r>
      <w:r w:rsidRPr="00B942F8">
        <w:rPr>
          <w:rFonts w:ascii="Times New Roman" w:eastAsia="宋体" w:hAnsi="Times New Roman" w:cs="Times New Roman" w:hint="eastAsia"/>
          <w:color w:val="auto"/>
        </w:rPr>
        <w:t>50%</w:t>
      </w:r>
      <w:r w:rsidRPr="00B942F8">
        <w:rPr>
          <w:rFonts w:ascii="Times New Roman" w:eastAsia="宋体" w:hAnsi="Times New Roman" w:cs="Times New Roman" w:hint="eastAsia"/>
          <w:color w:val="auto"/>
        </w:rPr>
        <w:t>；</w:t>
      </w:r>
    </w:p>
    <w:p w:rsidR="00CF7CA8" w:rsidRPr="00B942F8" w:rsidRDefault="00CF7CA8" w:rsidP="00CF7CA8">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 xml:space="preserve">2. </w:t>
      </w:r>
      <w:r w:rsidRPr="00B942F8">
        <w:rPr>
          <w:rFonts w:ascii="Times New Roman" w:eastAsia="宋体" w:hAnsi="Times New Roman" w:cs="Times New Roman" w:hint="eastAsia"/>
          <w:color w:val="auto"/>
        </w:rPr>
        <w:t>供应商报价</w:t>
      </w:r>
      <w:r w:rsidRPr="00B942F8">
        <w:rPr>
          <w:rFonts w:ascii="Times New Roman" w:eastAsia="宋体" w:hAnsi="Times New Roman" w:cs="Times New Roman" w:hint="eastAsia"/>
          <w:color w:val="auto"/>
        </w:rPr>
        <w:t>&lt;</w:t>
      </w:r>
      <w:r w:rsidRPr="00B942F8">
        <w:rPr>
          <w:rFonts w:ascii="Times New Roman" w:eastAsia="宋体" w:hAnsi="Times New Roman" w:cs="Times New Roman" w:hint="eastAsia"/>
          <w:color w:val="auto"/>
        </w:rPr>
        <w:t>通过符合性审查的次低供应商报价×</w:t>
      </w:r>
      <w:r w:rsidRPr="00B942F8">
        <w:rPr>
          <w:rFonts w:ascii="Times New Roman" w:eastAsia="宋体" w:hAnsi="Times New Roman" w:cs="Times New Roman" w:hint="eastAsia"/>
          <w:color w:val="auto"/>
        </w:rPr>
        <w:t>50%</w:t>
      </w:r>
      <w:r w:rsidRPr="00B942F8">
        <w:rPr>
          <w:rFonts w:ascii="Times New Roman" w:eastAsia="宋体" w:hAnsi="Times New Roman" w:cs="Times New Roman" w:hint="eastAsia"/>
          <w:color w:val="auto"/>
        </w:rPr>
        <w:t>；</w:t>
      </w:r>
    </w:p>
    <w:p w:rsidR="00CF7CA8" w:rsidRPr="00B942F8" w:rsidRDefault="00CF7CA8" w:rsidP="00CF7CA8">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 xml:space="preserve">3. </w:t>
      </w:r>
      <w:r w:rsidRPr="00B942F8">
        <w:rPr>
          <w:rFonts w:ascii="Times New Roman" w:eastAsia="宋体" w:hAnsi="Times New Roman" w:cs="Times New Roman" w:hint="eastAsia"/>
          <w:color w:val="auto"/>
        </w:rPr>
        <w:t>供应商报价</w:t>
      </w:r>
      <w:r w:rsidRPr="00B942F8">
        <w:rPr>
          <w:rFonts w:ascii="Times New Roman" w:eastAsia="宋体" w:hAnsi="Times New Roman" w:cs="Times New Roman" w:hint="eastAsia"/>
          <w:color w:val="auto"/>
        </w:rPr>
        <w:t>&lt;</w:t>
      </w:r>
      <w:r w:rsidRPr="00B942F8">
        <w:rPr>
          <w:rFonts w:ascii="Times New Roman" w:eastAsia="宋体" w:hAnsi="Times New Roman" w:cs="Times New Roman" w:hint="eastAsia"/>
          <w:color w:val="auto"/>
        </w:rPr>
        <w:t>最高限价×</w:t>
      </w:r>
      <w:r w:rsidRPr="00B942F8">
        <w:rPr>
          <w:rFonts w:ascii="Times New Roman" w:eastAsia="宋体" w:hAnsi="Times New Roman" w:cs="Times New Roman" w:hint="eastAsia"/>
          <w:color w:val="auto"/>
        </w:rPr>
        <w:t>45%</w:t>
      </w:r>
      <w:r w:rsidRPr="00B942F8">
        <w:rPr>
          <w:rFonts w:ascii="Times New Roman" w:eastAsia="宋体" w:hAnsi="Times New Roman" w:cs="Times New Roman" w:hint="eastAsia"/>
          <w:color w:val="auto"/>
        </w:rPr>
        <w:t>；</w:t>
      </w:r>
    </w:p>
    <w:p w:rsidR="00CF7CA8" w:rsidRPr="00B942F8" w:rsidRDefault="00CF7CA8" w:rsidP="00CF7CA8">
      <w:pPr>
        <w:pStyle w:val="Default"/>
        <w:spacing w:line="360" w:lineRule="auto"/>
        <w:ind w:firstLineChars="200" w:firstLine="480"/>
        <w:rPr>
          <w:rFonts w:ascii="Times New Roman" w:eastAsia="宋体" w:hAnsi="Times New Roman"/>
          <w:color w:val="auto"/>
        </w:rPr>
      </w:pPr>
      <w:r w:rsidRPr="00B942F8">
        <w:rPr>
          <w:rFonts w:ascii="Times New Roman" w:eastAsia="宋体" w:hAnsi="Times New Roman" w:cs="Times New Roman" w:hint="eastAsia"/>
          <w:color w:val="auto"/>
        </w:rPr>
        <w:t xml:space="preserve">4. </w:t>
      </w:r>
      <w:r w:rsidRPr="00B942F8">
        <w:rPr>
          <w:rFonts w:ascii="Times New Roman" w:eastAsia="宋体" w:hAnsi="Times New Roman" w:cs="Times New Roman" w:hint="eastAsia"/>
          <w:color w:val="auto"/>
        </w:rPr>
        <w:t>评标委员会基于专业判断，认为供应商报价过低，有可能影响产品质量或者不能诚信履约的其他情形。</w:t>
      </w:r>
    </w:p>
    <w:p w:rsidR="00712A4E" w:rsidRPr="00B942F8" w:rsidRDefault="00712A4E" w:rsidP="00712A4E">
      <w:pPr>
        <w:pStyle w:val="Default"/>
        <w:spacing w:line="360" w:lineRule="auto"/>
        <w:ind w:firstLineChars="200" w:firstLine="480"/>
        <w:rPr>
          <w:rFonts w:ascii="Times New Roman" w:eastAsia="宋体" w:hAnsi="Times New Roman"/>
          <w:color w:val="auto"/>
        </w:rPr>
      </w:pPr>
      <w:r w:rsidRPr="00B942F8">
        <w:rPr>
          <w:rFonts w:ascii="Times New Roman" w:eastAsia="宋体" w:hAnsi="Times New Roman" w:hint="eastAsia"/>
          <w:color w:val="auto"/>
        </w:rPr>
        <w:t>五、参与本项目的步骤、时间与方式</w:t>
      </w:r>
    </w:p>
    <w:p w:rsidR="00712A4E" w:rsidRPr="00AE5D61" w:rsidRDefault="00712A4E" w:rsidP="00AE5D61">
      <w:pPr>
        <w:pStyle w:val="Default"/>
        <w:spacing w:line="360" w:lineRule="auto"/>
        <w:ind w:firstLineChars="200" w:firstLine="480"/>
        <w:rPr>
          <w:rFonts w:ascii="Times New Roman" w:eastAsia="宋体" w:hAnsi="Times New Roman"/>
          <w:color w:val="auto"/>
        </w:rPr>
      </w:pPr>
      <w:r w:rsidRPr="00AE5D61">
        <w:rPr>
          <w:rFonts w:ascii="Times New Roman" w:eastAsia="宋体" w:hAnsi="Times New Roman" w:hint="eastAsia"/>
          <w:color w:val="auto"/>
        </w:rPr>
        <w:t>（一）</w:t>
      </w:r>
      <w:r w:rsidRPr="00AE5D61">
        <w:rPr>
          <w:rFonts w:ascii="Times New Roman" w:eastAsiaTheme="minorEastAsia" w:hAnsi="Times New Roman" w:cs="Times New Roman" w:hint="eastAsia"/>
          <w:color w:val="auto"/>
          <w:szCs w:val="32"/>
        </w:rPr>
        <w:t>参与本项目的时间要求</w:t>
      </w:r>
    </w:p>
    <w:tbl>
      <w:tblPr>
        <w:tblStyle w:val="aa"/>
        <w:tblW w:w="9606" w:type="dxa"/>
        <w:jc w:val="center"/>
        <w:tblLook w:val="04A0" w:firstRow="1" w:lastRow="0" w:firstColumn="1" w:lastColumn="0" w:noHBand="0" w:noVBand="1"/>
      </w:tblPr>
      <w:tblGrid>
        <w:gridCol w:w="779"/>
        <w:gridCol w:w="1714"/>
        <w:gridCol w:w="2118"/>
        <w:gridCol w:w="2127"/>
        <w:gridCol w:w="2868"/>
      </w:tblGrid>
      <w:tr w:rsidR="00712A4E" w:rsidRPr="002C57ED" w:rsidTr="000C4BFE">
        <w:trPr>
          <w:tblHeader/>
          <w:jc w:val="center"/>
        </w:trPr>
        <w:tc>
          <w:tcPr>
            <w:tcW w:w="779" w:type="dxa"/>
            <w:vAlign w:val="center"/>
          </w:tcPr>
          <w:p w:rsidR="00712A4E" w:rsidRPr="002C57ED" w:rsidRDefault="00712A4E" w:rsidP="00E432B0">
            <w:pPr>
              <w:pStyle w:val="Default"/>
              <w:snapToGrid w:val="0"/>
              <w:jc w:val="center"/>
              <w:rPr>
                <w:rFonts w:ascii="Times New Roman" w:eastAsiaTheme="minorEastAsia" w:hAnsi="Times New Roman" w:cs="Times New Roman"/>
                <w:color w:val="auto"/>
                <w:sz w:val="21"/>
                <w:szCs w:val="21"/>
              </w:rPr>
            </w:pPr>
            <w:r w:rsidRPr="002C57ED">
              <w:rPr>
                <w:rFonts w:ascii="Times New Roman" w:eastAsiaTheme="minorEastAsia" w:hAnsi="Times New Roman" w:cs="Times New Roman" w:hint="eastAsia"/>
                <w:color w:val="auto"/>
                <w:sz w:val="21"/>
                <w:szCs w:val="21"/>
              </w:rPr>
              <w:t>序号</w:t>
            </w:r>
          </w:p>
        </w:tc>
        <w:tc>
          <w:tcPr>
            <w:tcW w:w="1714" w:type="dxa"/>
            <w:vAlign w:val="center"/>
          </w:tcPr>
          <w:p w:rsidR="00712A4E" w:rsidRPr="002C57ED" w:rsidRDefault="00712A4E" w:rsidP="00E432B0">
            <w:pPr>
              <w:pStyle w:val="Default"/>
              <w:snapToGrid w:val="0"/>
              <w:jc w:val="center"/>
              <w:rPr>
                <w:rFonts w:ascii="Times New Roman" w:eastAsiaTheme="minorEastAsia" w:hAnsi="Times New Roman" w:cs="Times New Roman"/>
                <w:color w:val="auto"/>
                <w:sz w:val="21"/>
                <w:szCs w:val="21"/>
              </w:rPr>
            </w:pPr>
            <w:r w:rsidRPr="002C57ED">
              <w:rPr>
                <w:rFonts w:ascii="Times New Roman" w:eastAsiaTheme="minorEastAsia" w:hAnsi="Times New Roman" w:cs="Times New Roman" w:hint="eastAsia"/>
                <w:color w:val="auto"/>
                <w:sz w:val="21"/>
                <w:szCs w:val="21"/>
              </w:rPr>
              <w:t>步骤名称</w:t>
            </w:r>
          </w:p>
        </w:tc>
        <w:tc>
          <w:tcPr>
            <w:tcW w:w="2118" w:type="dxa"/>
            <w:vAlign w:val="center"/>
          </w:tcPr>
          <w:p w:rsidR="00712A4E" w:rsidRPr="002C57ED" w:rsidRDefault="00712A4E" w:rsidP="00E432B0">
            <w:pPr>
              <w:pStyle w:val="Default"/>
              <w:snapToGrid w:val="0"/>
              <w:jc w:val="center"/>
              <w:rPr>
                <w:rFonts w:ascii="Times New Roman" w:eastAsiaTheme="minorEastAsia" w:hAnsi="Times New Roman" w:cs="Times New Roman"/>
                <w:color w:val="auto"/>
                <w:sz w:val="21"/>
                <w:szCs w:val="21"/>
              </w:rPr>
            </w:pPr>
            <w:r w:rsidRPr="002C57ED">
              <w:rPr>
                <w:rFonts w:ascii="Times New Roman" w:eastAsiaTheme="minorEastAsia" w:hAnsi="Times New Roman" w:cs="Times New Roman" w:hint="eastAsia"/>
                <w:color w:val="auto"/>
                <w:sz w:val="21"/>
                <w:szCs w:val="21"/>
              </w:rPr>
              <w:t>开始时间</w:t>
            </w:r>
          </w:p>
        </w:tc>
        <w:tc>
          <w:tcPr>
            <w:tcW w:w="2127" w:type="dxa"/>
            <w:vAlign w:val="center"/>
          </w:tcPr>
          <w:p w:rsidR="00712A4E" w:rsidRPr="002C57ED" w:rsidRDefault="00712A4E" w:rsidP="00E432B0">
            <w:pPr>
              <w:pStyle w:val="Default"/>
              <w:snapToGrid w:val="0"/>
              <w:jc w:val="center"/>
              <w:rPr>
                <w:rFonts w:ascii="Times New Roman" w:eastAsiaTheme="minorEastAsia" w:hAnsi="Times New Roman" w:cs="Times New Roman"/>
                <w:color w:val="auto"/>
                <w:sz w:val="21"/>
                <w:szCs w:val="21"/>
              </w:rPr>
            </w:pPr>
            <w:r w:rsidRPr="002C57ED">
              <w:rPr>
                <w:rFonts w:ascii="Times New Roman" w:eastAsiaTheme="minorEastAsia" w:hAnsi="Times New Roman" w:cs="Times New Roman" w:hint="eastAsia"/>
                <w:color w:val="auto"/>
                <w:sz w:val="21"/>
                <w:szCs w:val="21"/>
              </w:rPr>
              <w:t>截止时间</w:t>
            </w:r>
          </w:p>
        </w:tc>
        <w:tc>
          <w:tcPr>
            <w:tcW w:w="2868" w:type="dxa"/>
            <w:vAlign w:val="center"/>
          </w:tcPr>
          <w:p w:rsidR="00712A4E" w:rsidRPr="002C57ED" w:rsidRDefault="00712A4E" w:rsidP="00E432B0">
            <w:pPr>
              <w:pStyle w:val="Default"/>
              <w:snapToGrid w:val="0"/>
              <w:jc w:val="center"/>
              <w:rPr>
                <w:rFonts w:ascii="Times New Roman" w:eastAsiaTheme="minorEastAsia" w:hAnsi="Times New Roman" w:cs="Times New Roman"/>
                <w:color w:val="auto"/>
                <w:sz w:val="21"/>
                <w:szCs w:val="21"/>
              </w:rPr>
            </w:pPr>
            <w:r w:rsidRPr="002C57ED">
              <w:rPr>
                <w:rFonts w:ascii="Times New Roman" w:eastAsiaTheme="minorEastAsia" w:hAnsi="Times New Roman" w:cs="Times New Roman" w:hint="eastAsia"/>
                <w:color w:val="auto"/>
                <w:sz w:val="21"/>
                <w:szCs w:val="21"/>
              </w:rPr>
              <w:t>备注</w:t>
            </w:r>
          </w:p>
        </w:tc>
      </w:tr>
      <w:tr w:rsidR="00712A4E" w:rsidRPr="002C57ED" w:rsidTr="000C4BFE">
        <w:trPr>
          <w:jc w:val="center"/>
        </w:trPr>
        <w:tc>
          <w:tcPr>
            <w:tcW w:w="779" w:type="dxa"/>
            <w:vAlign w:val="center"/>
          </w:tcPr>
          <w:p w:rsidR="00712A4E" w:rsidRPr="002C57ED" w:rsidRDefault="00712A4E" w:rsidP="00E432B0">
            <w:pPr>
              <w:pStyle w:val="Default"/>
              <w:snapToGrid w:val="0"/>
              <w:jc w:val="center"/>
              <w:rPr>
                <w:rFonts w:ascii="Times New Roman" w:eastAsia="宋体" w:hAnsi="Times New Roman"/>
                <w:color w:val="auto"/>
                <w:sz w:val="21"/>
                <w:szCs w:val="21"/>
              </w:rPr>
            </w:pPr>
            <w:r w:rsidRPr="002C57ED">
              <w:rPr>
                <w:rFonts w:ascii="Times New Roman" w:eastAsia="宋体" w:hAnsi="Times New Roman" w:hint="eastAsia"/>
                <w:color w:val="auto"/>
                <w:sz w:val="21"/>
                <w:szCs w:val="21"/>
              </w:rPr>
              <w:t>1</w:t>
            </w:r>
          </w:p>
        </w:tc>
        <w:tc>
          <w:tcPr>
            <w:tcW w:w="1714" w:type="dxa"/>
            <w:vAlign w:val="center"/>
          </w:tcPr>
          <w:p w:rsidR="00712A4E" w:rsidRPr="002C57ED" w:rsidRDefault="00712A4E" w:rsidP="00E432B0">
            <w:pPr>
              <w:pStyle w:val="Default"/>
              <w:snapToGrid w:val="0"/>
              <w:jc w:val="center"/>
              <w:rPr>
                <w:rFonts w:ascii="Times New Roman" w:eastAsia="宋体" w:hAnsi="Times New Roman"/>
                <w:color w:val="auto"/>
                <w:sz w:val="21"/>
                <w:szCs w:val="21"/>
              </w:rPr>
            </w:pPr>
            <w:r w:rsidRPr="002C57ED">
              <w:rPr>
                <w:rFonts w:ascii="Times New Roman" w:eastAsia="宋体" w:hAnsi="Times New Roman" w:hint="eastAsia"/>
                <w:color w:val="auto"/>
                <w:sz w:val="21"/>
                <w:szCs w:val="21"/>
              </w:rPr>
              <w:t>获取招标文件</w:t>
            </w:r>
          </w:p>
        </w:tc>
        <w:tc>
          <w:tcPr>
            <w:tcW w:w="2118" w:type="dxa"/>
            <w:vAlign w:val="center"/>
          </w:tcPr>
          <w:p w:rsidR="00712A4E" w:rsidRPr="00FE4CB5" w:rsidRDefault="00712A4E" w:rsidP="00FE4CB5">
            <w:pPr>
              <w:pStyle w:val="Default"/>
              <w:snapToGrid w:val="0"/>
              <w:jc w:val="center"/>
              <w:rPr>
                <w:rFonts w:ascii="Times New Roman" w:eastAsia="宋体" w:hAnsi="Times New Roman"/>
                <w:color w:val="auto"/>
                <w:sz w:val="21"/>
                <w:szCs w:val="21"/>
              </w:rPr>
            </w:pPr>
            <w:r w:rsidRPr="00FE4CB5">
              <w:rPr>
                <w:rFonts w:ascii="Times New Roman" w:eastAsia="宋体" w:hAnsi="Times New Roman" w:cs="Times New Roman"/>
                <w:color w:val="auto"/>
                <w:sz w:val="21"/>
                <w:szCs w:val="21"/>
              </w:rPr>
              <w:t>2026</w:t>
            </w:r>
            <w:r w:rsidRPr="00FE4CB5">
              <w:rPr>
                <w:rFonts w:ascii="Times New Roman" w:eastAsia="宋体" w:hAnsi="Times New Roman" w:cs="Times New Roman"/>
                <w:color w:val="auto"/>
                <w:sz w:val="21"/>
                <w:szCs w:val="21"/>
              </w:rPr>
              <w:t>年</w:t>
            </w:r>
            <w:r w:rsidR="000C4BFE" w:rsidRPr="00FE4CB5">
              <w:rPr>
                <w:rFonts w:ascii="Times New Roman" w:eastAsia="宋体" w:hAnsi="Times New Roman" w:cs="Times New Roman" w:hint="eastAsia"/>
                <w:color w:val="auto"/>
                <w:sz w:val="21"/>
                <w:szCs w:val="21"/>
              </w:rPr>
              <w:t>4</w:t>
            </w:r>
            <w:r w:rsidRPr="00FE4CB5">
              <w:rPr>
                <w:rFonts w:ascii="Times New Roman" w:eastAsia="宋体" w:hAnsi="Times New Roman" w:cs="Times New Roman"/>
                <w:color w:val="auto"/>
                <w:sz w:val="21"/>
                <w:szCs w:val="21"/>
              </w:rPr>
              <w:t>月</w:t>
            </w:r>
            <w:r w:rsidR="00FE4CB5" w:rsidRPr="00FE4CB5">
              <w:rPr>
                <w:rFonts w:ascii="Times New Roman" w:eastAsia="宋体" w:hAnsi="Times New Roman" w:cs="Times New Roman" w:hint="eastAsia"/>
                <w:color w:val="auto"/>
                <w:sz w:val="21"/>
                <w:szCs w:val="21"/>
              </w:rPr>
              <w:t>13</w:t>
            </w:r>
            <w:r w:rsidRPr="00FE4CB5">
              <w:rPr>
                <w:rFonts w:ascii="Times New Roman" w:eastAsia="宋体" w:hAnsi="Times New Roman" w:cs="Times New Roman"/>
                <w:color w:val="auto"/>
                <w:sz w:val="21"/>
                <w:szCs w:val="21"/>
              </w:rPr>
              <w:t>日</w:t>
            </w:r>
          </w:p>
        </w:tc>
        <w:tc>
          <w:tcPr>
            <w:tcW w:w="2127" w:type="dxa"/>
            <w:vAlign w:val="center"/>
          </w:tcPr>
          <w:p w:rsidR="00712A4E" w:rsidRPr="00FE4CB5" w:rsidRDefault="00712A4E" w:rsidP="00FE4CB5">
            <w:pPr>
              <w:pStyle w:val="Default"/>
              <w:snapToGrid w:val="0"/>
              <w:jc w:val="center"/>
              <w:rPr>
                <w:rFonts w:ascii="Times New Roman" w:eastAsia="宋体" w:hAnsi="Times New Roman"/>
                <w:color w:val="auto"/>
                <w:sz w:val="21"/>
                <w:szCs w:val="21"/>
              </w:rPr>
            </w:pPr>
            <w:r w:rsidRPr="00FE4CB5">
              <w:rPr>
                <w:rFonts w:ascii="Times New Roman" w:eastAsia="宋体" w:hAnsi="Times New Roman" w:cs="Times New Roman"/>
                <w:color w:val="auto"/>
                <w:sz w:val="21"/>
                <w:szCs w:val="21"/>
              </w:rPr>
              <w:t>2026</w:t>
            </w:r>
            <w:r w:rsidRPr="00FE4CB5">
              <w:rPr>
                <w:rFonts w:ascii="Times New Roman" w:eastAsia="宋体" w:hAnsi="Times New Roman" w:cs="Times New Roman"/>
                <w:color w:val="auto"/>
                <w:sz w:val="21"/>
                <w:szCs w:val="21"/>
              </w:rPr>
              <w:t>年</w:t>
            </w:r>
            <w:r w:rsidR="000C4BFE" w:rsidRPr="00FE4CB5">
              <w:rPr>
                <w:rFonts w:ascii="Times New Roman" w:eastAsia="宋体" w:hAnsi="Times New Roman" w:cs="Times New Roman" w:hint="eastAsia"/>
                <w:color w:val="auto"/>
                <w:sz w:val="21"/>
                <w:szCs w:val="21"/>
              </w:rPr>
              <w:t>4</w:t>
            </w:r>
            <w:r w:rsidRPr="00FE4CB5">
              <w:rPr>
                <w:rFonts w:ascii="Times New Roman" w:eastAsia="宋体" w:hAnsi="Times New Roman" w:cs="Times New Roman"/>
                <w:color w:val="auto"/>
                <w:sz w:val="21"/>
                <w:szCs w:val="21"/>
              </w:rPr>
              <w:t>月</w:t>
            </w:r>
            <w:r w:rsidR="00FE4CB5" w:rsidRPr="00FE4CB5">
              <w:rPr>
                <w:rFonts w:ascii="Times New Roman" w:eastAsia="宋体" w:hAnsi="Times New Roman" w:cs="Times New Roman" w:hint="eastAsia"/>
                <w:color w:val="auto"/>
                <w:sz w:val="21"/>
                <w:szCs w:val="21"/>
              </w:rPr>
              <w:t>20</w:t>
            </w:r>
            <w:r w:rsidRPr="00FE4CB5">
              <w:rPr>
                <w:rFonts w:ascii="Times New Roman" w:eastAsia="宋体" w:hAnsi="Times New Roman" w:cs="Times New Roman"/>
                <w:color w:val="auto"/>
                <w:sz w:val="21"/>
                <w:szCs w:val="21"/>
              </w:rPr>
              <w:t>日</w:t>
            </w:r>
          </w:p>
        </w:tc>
        <w:tc>
          <w:tcPr>
            <w:tcW w:w="2868" w:type="dxa"/>
            <w:vAlign w:val="center"/>
          </w:tcPr>
          <w:p w:rsidR="00712A4E" w:rsidRPr="002C57ED" w:rsidRDefault="00712A4E" w:rsidP="00E432B0">
            <w:pPr>
              <w:pStyle w:val="Default"/>
              <w:snapToGrid w:val="0"/>
              <w:jc w:val="both"/>
              <w:rPr>
                <w:rFonts w:ascii="Times New Roman" w:eastAsia="宋体" w:hAnsi="Times New Roman" w:cs="Times New Roman"/>
                <w:color w:val="auto"/>
                <w:sz w:val="21"/>
                <w:szCs w:val="21"/>
              </w:rPr>
            </w:pPr>
            <w:r w:rsidRPr="002C57ED">
              <w:rPr>
                <w:rFonts w:ascii="Times New Roman" w:eastAsia="宋体" w:hAnsi="Times New Roman" w:cs="Times New Roman"/>
                <w:color w:val="auto"/>
                <w:sz w:val="21"/>
                <w:szCs w:val="21"/>
              </w:rPr>
              <w:t>每日</w:t>
            </w:r>
            <w:r w:rsidRPr="002C57ED">
              <w:rPr>
                <w:rFonts w:ascii="Times New Roman" w:eastAsia="宋体" w:hAnsi="Times New Roman" w:cs="Times New Roman"/>
                <w:color w:val="auto"/>
                <w:sz w:val="21"/>
                <w:szCs w:val="21"/>
              </w:rPr>
              <w:t>9:00</w:t>
            </w:r>
            <w:r w:rsidRPr="002C57ED">
              <w:rPr>
                <w:rFonts w:ascii="Times New Roman" w:eastAsia="宋体" w:hAnsi="Times New Roman" w:cs="Times New Roman"/>
                <w:color w:val="auto"/>
                <w:sz w:val="21"/>
                <w:szCs w:val="21"/>
              </w:rPr>
              <w:t>至</w:t>
            </w:r>
            <w:r w:rsidRPr="002C57ED">
              <w:rPr>
                <w:rFonts w:ascii="Times New Roman" w:eastAsia="宋体" w:hAnsi="Times New Roman" w:cs="Times New Roman"/>
                <w:color w:val="auto"/>
                <w:sz w:val="21"/>
                <w:szCs w:val="21"/>
              </w:rPr>
              <w:t>17:00</w:t>
            </w:r>
            <w:r w:rsidRPr="002C57ED">
              <w:rPr>
                <w:rFonts w:ascii="Times New Roman" w:eastAsia="宋体" w:hAnsi="Times New Roman" w:cs="Times New Roman"/>
                <w:color w:val="auto"/>
                <w:sz w:val="21"/>
                <w:szCs w:val="21"/>
              </w:rPr>
              <w:t>（北京时间，法定节假日除外）。</w:t>
            </w:r>
          </w:p>
          <w:p w:rsidR="00712A4E" w:rsidRPr="002C57ED" w:rsidRDefault="00712A4E" w:rsidP="00E432B0">
            <w:pPr>
              <w:pStyle w:val="Default"/>
              <w:snapToGrid w:val="0"/>
              <w:jc w:val="both"/>
              <w:rPr>
                <w:rFonts w:ascii="Times New Roman" w:eastAsia="宋体" w:hAnsi="Times New Roman"/>
                <w:color w:val="auto"/>
                <w:sz w:val="21"/>
                <w:szCs w:val="21"/>
              </w:rPr>
            </w:pPr>
            <w:r w:rsidRPr="002C57ED">
              <w:rPr>
                <w:rFonts w:ascii="Times New Roman" w:eastAsia="宋体" w:hAnsi="Times New Roman" w:cs="Times New Roman" w:hint="eastAsia"/>
                <w:color w:val="auto"/>
                <w:sz w:val="21"/>
                <w:szCs w:val="21"/>
              </w:rPr>
              <w:t>未按时获取招标文件的，不能参与本项目</w:t>
            </w:r>
          </w:p>
        </w:tc>
      </w:tr>
      <w:tr w:rsidR="00712A4E" w:rsidRPr="002C57ED" w:rsidTr="000C4BFE">
        <w:trPr>
          <w:jc w:val="center"/>
        </w:trPr>
        <w:tc>
          <w:tcPr>
            <w:tcW w:w="779" w:type="dxa"/>
            <w:vAlign w:val="center"/>
          </w:tcPr>
          <w:p w:rsidR="00712A4E" w:rsidRPr="002C57ED" w:rsidRDefault="00712A4E" w:rsidP="00E432B0">
            <w:pPr>
              <w:pStyle w:val="Default"/>
              <w:snapToGrid w:val="0"/>
              <w:jc w:val="center"/>
              <w:rPr>
                <w:rFonts w:ascii="Times New Roman" w:eastAsia="宋体" w:hAnsi="Times New Roman"/>
                <w:color w:val="auto"/>
                <w:sz w:val="21"/>
                <w:szCs w:val="21"/>
              </w:rPr>
            </w:pPr>
            <w:r w:rsidRPr="002C57ED">
              <w:rPr>
                <w:rFonts w:ascii="Times New Roman" w:eastAsia="宋体" w:hAnsi="Times New Roman" w:hint="eastAsia"/>
                <w:color w:val="auto"/>
                <w:sz w:val="21"/>
                <w:szCs w:val="21"/>
              </w:rPr>
              <w:t>2</w:t>
            </w:r>
          </w:p>
        </w:tc>
        <w:tc>
          <w:tcPr>
            <w:tcW w:w="1714" w:type="dxa"/>
            <w:vAlign w:val="center"/>
          </w:tcPr>
          <w:p w:rsidR="00712A4E" w:rsidRPr="002C57ED" w:rsidRDefault="00712A4E" w:rsidP="00265947">
            <w:pPr>
              <w:pStyle w:val="Default"/>
              <w:snapToGrid w:val="0"/>
              <w:jc w:val="center"/>
              <w:rPr>
                <w:rFonts w:ascii="Times New Roman" w:eastAsia="宋体" w:hAnsi="Times New Roman"/>
                <w:color w:val="auto"/>
                <w:sz w:val="21"/>
                <w:szCs w:val="21"/>
              </w:rPr>
            </w:pPr>
            <w:r w:rsidRPr="002C57ED">
              <w:rPr>
                <w:rFonts w:ascii="Times New Roman" w:eastAsia="宋体" w:hAnsi="Times New Roman" w:hint="eastAsia"/>
                <w:color w:val="auto"/>
                <w:sz w:val="21"/>
                <w:szCs w:val="21"/>
              </w:rPr>
              <w:t>网上应答（上传电子投标文件）</w:t>
            </w:r>
          </w:p>
        </w:tc>
        <w:tc>
          <w:tcPr>
            <w:tcW w:w="2118" w:type="dxa"/>
            <w:vAlign w:val="center"/>
          </w:tcPr>
          <w:p w:rsidR="00712A4E" w:rsidRPr="00FE4CB5" w:rsidRDefault="00712A4E" w:rsidP="00FE4CB5">
            <w:pPr>
              <w:pStyle w:val="Default"/>
              <w:snapToGrid w:val="0"/>
              <w:jc w:val="center"/>
              <w:rPr>
                <w:rFonts w:ascii="Times New Roman" w:eastAsia="宋体" w:hAnsi="Times New Roman"/>
                <w:color w:val="auto"/>
                <w:sz w:val="21"/>
                <w:szCs w:val="21"/>
              </w:rPr>
            </w:pPr>
            <w:r w:rsidRPr="00FE4CB5">
              <w:rPr>
                <w:rFonts w:ascii="Times New Roman" w:eastAsia="宋体" w:hAnsi="Times New Roman" w:hint="eastAsia"/>
                <w:color w:val="auto"/>
                <w:sz w:val="21"/>
                <w:szCs w:val="21"/>
              </w:rPr>
              <w:t>2026</w:t>
            </w:r>
            <w:r w:rsidRPr="00FE4CB5">
              <w:rPr>
                <w:rFonts w:ascii="Times New Roman" w:eastAsia="宋体" w:hAnsi="Times New Roman" w:hint="eastAsia"/>
                <w:color w:val="auto"/>
                <w:sz w:val="21"/>
                <w:szCs w:val="21"/>
              </w:rPr>
              <w:t>年</w:t>
            </w:r>
            <w:r w:rsidR="000C4BFE" w:rsidRPr="00FE4CB5">
              <w:rPr>
                <w:rFonts w:ascii="Times New Roman" w:eastAsia="宋体" w:hAnsi="Times New Roman" w:hint="eastAsia"/>
                <w:color w:val="auto"/>
                <w:sz w:val="21"/>
                <w:szCs w:val="21"/>
              </w:rPr>
              <w:t>4</w:t>
            </w:r>
            <w:r w:rsidRPr="00FE4CB5">
              <w:rPr>
                <w:rFonts w:ascii="Times New Roman" w:eastAsia="宋体" w:hAnsi="Times New Roman" w:hint="eastAsia"/>
                <w:color w:val="auto"/>
                <w:sz w:val="21"/>
                <w:szCs w:val="21"/>
              </w:rPr>
              <w:t>月</w:t>
            </w:r>
            <w:r w:rsidR="00FE4CB5" w:rsidRPr="00FE4CB5">
              <w:rPr>
                <w:rFonts w:ascii="Times New Roman" w:eastAsia="宋体" w:hAnsi="Times New Roman" w:hint="eastAsia"/>
                <w:color w:val="auto"/>
                <w:sz w:val="21"/>
                <w:szCs w:val="21"/>
              </w:rPr>
              <w:t>13</w:t>
            </w:r>
            <w:r w:rsidRPr="00FE4CB5">
              <w:rPr>
                <w:rFonts w:ascii="Times New Roman" w:eastAsia="宋体" w:hAnsi="Times New Roman" w:hint="eastAsia"/>
                <w:color w:val="auto"/>
                <w:sz w:val="21"/>
                <w:szCs w:val="21"/>
              </w:rPr>
              <w:t>日</w:t>
            </w:r>
            <w:r w:rsidRPr="00FE4CB5">
              <w:rPr>
                <w:rFonts w:ascii="Times New Roman" w:eastAsia="宋体" w:hAnsi="Times New Roman" w:hint="eastAsia"/>
                <w:color w:val="auto"/>
                <w:sz w:val="21"/>
                <w:szCs w:val="21"/>
              </w:rPr>
              <w:t>9:00</w:t>
            </w:r>
          </w:p>
        </w:tc>
        <w:tc>
          <w:tcPr>
            <w:tcW w:w="2127" w:type="dxa"/>
            <w:vAlign w:val="center"/>
          </w:tcPr>
          <w:p w:rsidR="00712A4E" w:rsidRPr="00FE4CB5" w:rsidRDefault="00712A4E" w:rsidP="00FE4CB5">
            <w:pPr>
              <w:pStyle w:val="Default"/>
              <w:snapToGrid w:val="0"/>
              <w:jc w:val="center"/>
              <w:rPr>
                <w:rFonts w:ascii="Times New Roman" w:eastAsia="宋体" w:hAnsi="Times New Roman"/>
                <w:color w:val="auto"/>
                <w:sz w:val="21"/>
                <w:szCs w:val="21"/>
              </w:rPr>
            </w:pPr>
            <w:r w:rsidRPr="00FE4CB5">
              <w:rPr>
                <w:rFonts w:ascii="Times New Roman" w:eastAsia="宋体" w:hAnsi="Times New Roman" w:hint="eastAsia"/>
                <w:color w:val="auto"/>
                <w:sz w:val="21"/>
                <w:szCs w:val="21"/>
              </w:rPr>
              <w:t>2026</w:t>
            </w:r>
            <w:r w:rsidRPr="00FE4CB5">
              <w:rPr>
                <w:rFonts w:ascii="Times New Roman" w:eastAsia="宋体" w:hAnsi="Times New Roman" w:hint="eastAsia"/>
                <w:color w:val="auto"/>
                <w:sz w:val="21"/>
                <w:szCs w:val="21"/>
              </w:rPr>
              <w:t>年</w:t>
            </w:r>
            <w:r w:rsidR="000C4BFE" w:rsidRPr="00FE4CB5">
              <w:rPr>
                <w:rFonts w:ascii="Times New Roman" w:eastAsia="宋体" w:hAnsi="Times New Roman" w:hint="eastAsia"/>
                <w:color w:val="auto"/>
                <w:sz w:val="21"/>
                <w:szCs w:val="21"/>
              </w:rPr>
              <w:t>5</w:t>
            </w:r>
            <w:r w:rsidRPr="00FE4CB5">
              <w:rPr>
                <w:rFonts w:ascii="Times New Roman" w:eastAsia="宋体" w:hAnsi="Times New Roman" w:hint="eastAsia"/>
                <w:color w:val="auto"/>
                <w:sz w:val="21"/>
                <w:szCs w:val="21"/>
              </w:rPr>
              <w:t>月</w:t>
            </w:r>
            <w:r w:rsidR="00FE4CB5" w:rsidRPr="00FE4CB5">
              <w:rPr>
                <w:rFonts w:ascii="Times New Roman" w:eastAsia="宋体" w:hAnsi="Times New Roman" w:hint="eastAsia"/>
                <w:color w:val="auto"/>
                <w:sz w:val="21"/>
                <w:szCs w:val="21"/>
              </w:rPr>
              <w:t>8</w:t>
            </w:r>
            <w:r w:rsidRPr="00FE4CB5">
              <w:rPr>
                <w:rFonts w:ascii="Times New Roman" w:eastAsia="宋体" w:hAnsi="Times New Roman" w:hint="eastAsia"/>
                <w:color w:val="auto"/>
                <w:sz w:val="21"/>
                <w:szCs w:val="21"/>
              </w:rPr>
              <w:t>日</w:t>
            </w:r>
            <w:r w:rsidRPr="00FE4CB5">
              <w:rPr>
                <w:rFonts w:ascii="Times New Roman" w:eastAsia="宋体" w:hAnsi="Times New Roman" w:hint="eastAsia"/>
                <w:color w:val="auto"/>
                <w:sz w:val="21"/>
                <w:szCs w:val="21"/>
              </w:rPr>
              <w:t>8:30</w:t>
            </w:r>
          </w:p>
        </w:tc>
        <w:tc>
          <w:tcPr>
            <w:tcW w:w="2868" w:type="dxa"/>
            <w:vAlign w:val="center"/>
          </w:tcPr>
          <w:p w:rsidR="00712A4E" w:rsidRPr="002C57ED" w:rsidRDefault="00712A4E" w:rsidP="00E432B0">
            <w:pPr>
              <w:pStyle w:val="Default"/>
              <w:snapToGrid w:val="0"/>
              <w:jc w:val="both"/>
              <w:rPr>
                <w:rFonts w:ascii="Times New Roman" w:eastAsia="宋体" w:hAnsi="Times New Roman"/>
                <w:color w:val="auto"/>
                <w:sz w:val="21"/>
                <w:szCs w:val="21"/>
              </w:rPr>
            </w:pPr>
            <w:r w:rsidRPr="002C57ED">
              <w:rPr>
                <w:rFonts w:ascii="Times New Roman" w:eastAsia="宋体" w:hAnsi="Times New Roman" w:hint="eastAsia"/>
                <w:color w:val="auto"/>
                <w:sz w:val="21"/>
                <w:szCs w:val="21"/>
              </w:rPr>
              <w:t>未按时完成网上应答或未按时上传电子投标文件的，视为无效投标。</w:t>
            </w:r>
          </w:p>
        </w:tc>
      </w:tr>
      <w:tr w:rsidR="00712A4E" w:rsidRPr="002C57ED" w:rsidTr="000C4BFE">
        <w:trPr>
          <w:trHeight w:val="562"/>
          <w:jc w:val="center"/>
        </w:trPr>
        <w:tc>
          <w:tcPr>
            <w:tcW w:w="779" w:type="dxa"/>
            <w:vAlign w:val="center"/>
          </w:tcPr>
          <w:p w:rsidR="00712A4E" w:rsidRPr="002C57ED" w:rsidRDefault="00712A4E" w:rsidP="00E432B0">
            <w:pPr>
              <w:pStyle w:val="Default"/>
              <w:snapToGrid w:val="0"/>
              <w:jc w:val="center"/>
              <w:rPr>
                <w:rFonts w:ascii="Times New Roman" w:eastAsia="宋体" w:hAnsi="Times New Roman"/>
                <w:color w:val="auto"/>
                <w:sz w:val="21"/>
                <w:szCs w:val="21"/>
              </w:rPr>
            </w:pPr>
            <w:r w:rsidRPr="002C57ED">
              <w:rPr>
                <w:rFonts w:ascii="Times New Roman" w:eastAsia="宋体" w:hAnsi="Times New Roman" w:hint="eastAsia"/>
                <w:color w:val="auto"/>
                <w:sz w:val="21"/>
                <w:szCs w:val="21"/>
              </w:rPr>
              <w:t>3</w:t>
            </w:r>
          </w:p>
        </w:tc>
        <w:tc>
          <w:tcPr>
            <w:tcW w:w="1714" w:type="dxa"/>
            <w:vAlign w:val="center"/>
          </w:tcPr>
          <w:p w:rsidR="00712A4E" w:rsidRPr="002C57ED" w:rsidRDefault="00712A4E" w:rsidP="00265947">
            <w:pPr>
              <w:pStyle w:val="Default"/>
              <w:snapToGrid w:val="0"/>
              <w:jc w:val="center"/>
              <w:rPr>
                <w:rFonts w:ascii="Times New Roman" w:eastAsia="宋体" w:hAnsi="Times New Roman"/>
                <w:color w:val="auto"/>
                <w:sz w:val="21"/>
                <w:szCs w:val="21"/>
              </w:rPr>
            </w:pPr>
            <w:r w:rsidRPr="002C57ED">
              <w:rPr>
                <w:rFonts w:ascii="Times New Roman" w:eastAsia="宋体" w:hAnsi="Times New Roman" w:hint="eastAsia"/>
                <w:color w:val="auto"/>
                <w:sz w:val="21"/>
                <w:szCs w:val="21"/>
              </w:rPr>
              <w:t>开标解密</w:t>
            </w:r>
          </w:p>
        </w:tc>
        <w:tc>
          <w:tcPr>
            <w:tcW w:w="2118" w:type="dxa"/>
            <w:vAlign w:val="center"/>
          </w:tcPr>
          <w:p w:rsidR="00712A4E" w:rsidRPr="00FE4CB5" w:rsidRDefault="00712A4E" w:rsidP="00FE4CB5">
            <w:pPr>
              <w:pStyle w:val="Default"/>
              <w:snapToGrid w:val="0"/>
              <w:jc w:val="center"/>
              <w:rPr>
                <w:rFonts w:ascii="Times New Roman" w:eastAsia="宋体" w:hAnsi="Times New Roman"/>
                <w:color w:val="auto"/>
                <w:sz w:val="21"/>
                <w:szCs w:val="21"/>
              </w:rPr>
            </w:pPr>
            <w:r w:rsidRPr="00FE4CB5">
              <w:rPr>
                <w:rFonts w:ascii="Times New Roman" w:eastAsia="宋体" w:hAnsi="Times New Roman" w:hint="eastAsia"/>
                <w:color w:val="auto"/>
                <w:sz w:val="21"/>
                <w:szCs w:val="21"/>
              </w:rPr>
              <w:t>2026</w:t>
            </w:r>
            <w:r w:rsidRPr="00FE4CB5">
              <w:rPr>
                <w:rFonts w:ascii="Times New Roman" w:eastAsia="宋体" w:hAnsi="Times New Roman" w:hint="eastAsia"/>
                <w:color w:val="auto"/>
                <w:sz w:val="21"/>
                <w:szCs w:val="21"/>
              </w:rPr>
              <w:t>年</w:t>
            </w:r>
            <w:r w:rsidR="000C4BFE" w:rsidRPr="00FE4CB5">
              <w:rPr>
                <w:rFonts w:ascii="Times New Roman" w:eastAsia="宋体" w:hAnsi="Times New Roman" w:hint="eastAsia"/>
                <w:color w:val="auto"/>
                <w:sz w:val="21"/>
                <w:szCs w:val="21"/>
              </w:rPr>
              <w:t>5</w:t>
            </w:r>
            <w:r w:rsidRPr="00FE4CB5">
              <w:rPr>
                <w:rFonts w:ascii="Times New Roman" w:eastAsia="宋体" w:hAnsi="Times New Roman" w:hint="eastAsia"/>
                <w:color w:val="auto"/>
                <w:sz w:val="21"/>
                <w:szCs w:val="21"/>
              </w:rPr>
              <w:t>月</w:t>
            </w:r>
            <w:r w:rsidR="00FE4CB5" w:rsidRPr="00FE4CB5">
              <w:rPr>
                <w:rFonts w:ascii="Times New Roman" w:eastAsia="宋体" w:hAnsi="Times New Roman" w:hint="eastAsia"/>
                <w:color w:val="auto"/>
                <w:sz w:val="21"/>
                <w:szCs w:val="21"/>
              </w:rPr>
              <w:t>8</w:t>
            </w:r>
            <w:r w:rsidRPr="00FE4CB5">
              <w:rPr>
                <w:rFonts w:ascii="Times New Roman" w:eastAsia="宋体" w:hAnsi="Times New Roman" w:hint="eastAsia"/>
                <w:color w:val="auto"/>
                <w:sz w:val="21"/>
                <w:szCs w:val="21"/>
              </w:rPr>
              <w:t>日</w:t>
            </w:r>
            <w:r w:rsidRPr="00FE4CB5">
              <w:rPr>
                <w:rFonts w:ascii="Times New Roman" w:eastAsia="宋体" w:hAnsi="Times New Roman" w:hint="eastAsia"/>
                <w:color w:val="auto"/>
                <w:sz w:val="21"/>
                <w:szCs w:val="21"/>
              </w:rPr>
              <w:t>8:30</w:t>
            </w:r>
          </w:p>
        </w:tc>
        <w:tc>
          <w:tcPr>
            <w:tcW w:w="2127" w:type="dxa"/>
            <w:vAlign w:val="center"/>
          </w:tcPr>
          <w:p w:rsidR="00712A4E" w:rsidRPr="00FE4CB5" w:rsidRDefault="00712A4E" w:rsidP="00FE4CB5">
            <w:pPr>
              <w:pStyle w:val="Default"/>
              <w:snapToGrid w:val="0"/>
              <w:jc w:val="center"/>
              <w:rPr>
                <w:rFonts w:ascii="Times New Roman" w:eastAsia="宋体" w:hAnsi="Times New Roman"/>
                <w:color w:val="auto"/>
                <w:sz w:val="21"/>
                <w:szCs w:val="21"/>
              </w:rPr>
            </w:pPr>
            <w:r w:rsidRPr="00FE4CB5">
              <w:rPr>
                <w:rFonts w:ascii="Times New Roman" w:eastAsia="宋体" w:hAnsi="Times New Roman" w:hint="eastAsia"/>
                <w:color w:val="auto"/>
                <w:sz w:val="21"/>
                <w:szCs w:val="21"/>
              </w:rPr>
              <w:t>2026</w:t>
            </w:r>
            <w:r w:rsidRPr="00FE4CB5">
              <w:rPr>
                <w:rFonts w:ascii="Times New Roman" w:eastAsia="宋体" w:hAnsi="Times New Roman" w:hint="eastAsia"/>
                <w:color w:val="auto"/>
                <w:sz w:val="21"/>
                <w:szCs w:val="21"/>
              </w:rPr>
              <w:t>年</w:t>
            </w:r>
            <w:r w:rsidR="000C4BFE" w:rsidRPr="00FE4CB5">
              <w:rPr>
                <w:rFonts w:ascii="Times New Roman" w:eastAsia="宋体" w:hAnsi="Times New Roman" w:hint="eastAsia"/>
                <w:color w:val="auto"/>
                <w:sz w:val="21"/>
                <w:szCs w:val="21"/>
              </w:rPr>
              <w:t>5</w:t>
            </w:r>
            <w:r w:rsidRPr="00FE4CB5">
              <w:rPr>
                <w:rFonts w:ascii="Times New Roman" w:eastAsia="宋体" w:hAnsi="Times New Roman" w:hint="eastAsia"/>
                <w:color w:val="auto"/>
                <w:sz w:val="21"/>
                <w:szCs w:val="21"/>
              </w:rPr>
              <w:t>月</w:t>
            </w:r>
            <w:r w:rsidR="00FE4CB5" w:rsidRPr="00FE4CB5">
              <w:rPr>
                <w:rFonts w:ascii="Times New Roman" w:eastAsia="宋体" w:hAnsi="Times New Roman" w:hint="eastAsia"/>
                <w:color w:val="auto"/>
                <w:sz w:val="21"/>
                <w:szCs w:val="21"/>
              </w:rPr>
              <w:t>8</w:t>
            </w:r>
            <w:r w:rsidRPr="00FE4CB5">
              <w:rPr>
                <w:rFonts w:ascii="Times New Roman" w:eastAsia="宋体" w:hAnsi="Times New Roman" w:hint="eastAsia"/>
                <w:color w:val="auto"/>
                <w:sz w:val="21"/>
                <w:szCs w:val="21"/>
              </w:rPr>
              <w:t>日</w:t>
            </w:r>
            <w:r w:rsidRPr="00FE4CB5">
              <w:rPr>
                <w:rFonts w:ascii="Times New Roman" w:eastAsia="宋体" w:hAnsi="Times New Roman" w:hint="eastAsia"/>
                <w:color w:val="auto"/>
                <w:sz w:val="21"/>
                <w:szCs w:val="21"/>
              </w:rPr>
              <w:t>9:30</w:t>
            </w:r>
          </w:p>
        </w:tc>
        <w:tc>
          <w:tcPr>
            <w:tcW w:w="2868" w:type="dxa"/>
            <w:vAlign w:val="center"/>
          </w:tcPr>
          <w:p w:rsidR="00712A4E" w:rsidRPr="002C57ED" w:rsidRDefault="00712A4E" w:rsidP="00E432B0">
            <w:pPr>
              <w:pStyle w:val="Default"/>
              <w:snapToGrid w:val="0"/>
              <w:jc w:val="both"/>
              <w:rPr>
                <w:rFonts w:ascii="Times New Roman" w:eastAsia="宋体" w:hAnsi="Times New Roman"/>
                <w:color w:val="auto"/>
                <w:sz w:val="21"/>
                <w:szCs w:val="21"/>
              </w:rPr>
            </w:pPr>
            <w:r w:rsidRPr="002C57ED">
              <w:rPr>
                <w:rFonts w:ascii="Times New Roman" w:eastAsia="宋体" w:hAnsi="Times New Roman" w:hint="eastAsia"/>
                <w:color w:val="auto"/>
                <w:sz w:val="21"/>
                <w:szCs w:val="21"/>
              </w:rPr>
              <w:t>未按时完成开标解密的，视为无效投标。</w:t>
            </w:r>
          </w:p>
        </w:tc>
      </w:tr>
      <w:tr w:rsidR="00712A4E" w:rsidRPr="002C57ED" w:rsidTr="000C4BFE">
        <w:trPr>
          <w:jc w:val="center"/>
        </w:trPr>
        <w:tc>
          <w:tcPr>
            <w:tcW w:w="779" w:type="dxa"/>
            <w:vAlign w:val="center"/>
          </w:tcPr>
          <w:p w:rsidR="00712A4E" w:rsidRPr="002C57ED" w:rsidRDefault="00712A4E" w:rsidP="00E432B0">
            <w:pPr>
              <w:pStyle w:val="Default"/>
              <w:snapToGrid w:val="0"/>
              <w:jc w:val="center"/>
              <w:rPr>
                <w:rFonts w:ascii="Times New Roman" w:eastAsia="宋体" w:hAnsi="Times New Roman"/>
                <w:color w:val="auto"/>
                <w:sz w:val="21"/>
                <w:szCs w:val="21"/>
              </w:rPr>
            </w:pPr>
            <w:r w:rsidRPr="002C57ED">
              <w:rPr>
                <w:rFonts w:ascii="Times New Roman" w:eastAsia="宋体" w:hAnsi="Times New Roman" w:hint="eastAsia"/>
                <w:color w:val="auto"/>
                <w:sz w:val="21"/>
                <w:szCs w:val="21"/>
              </w:rPr>
              <w:t>4</w:t>
            </w:r>
          </w:p>
        </w:tc>
        <w:tc>
          <w:tcPr>
            <w:tcW w:w="1714" w:type="dxa"/>
            <w:vAlign w:val="center"/>
          </w:tcPr>
          <w:p w:rsidR="00712A4E" w:rsidRPr="002C57ED" w:rsidRDefault="00712A4E" w:rsidP="00265947">
            <w:pPr>
              <w:pStyle w:val="Default"/>
              <w:snapToGrid w:val="0"/>
              <w:jc w:val="center"/>
              <w:rPr>
                <w:rFonts w:ascii="Times New Roman" w:eastAsia="宋体" w:hAnsi="Times New Roman"/>
                <w:color w:val="auto"/>
                <w:sz w:val="21"/>
                <w:szCs w:val="21"/>
              </w:rPr>
            </w:pPr>
            <w:r w:rsidRPr="002C57ED">
              <w:rPr>
                <w:rFonts w:ascii="Times New Roman" w:eastAsia="宋体" w:hAnsi="Times New Roman"/>
                <w:color w:val="auto"/>
                <w:sz w:val="21"/>
                <w:szCs w:val="21"/>
              </w:rPr>
              <w:t>网上开标公示</w:t>
            </w:r>
          </w:p>
        </w:tc>
        <w:tc>
          <w:tcPr>
            <w:tcW w:w="2118" w:type="dxa"/>
            <w:vAlign w:val="center"/>
          </w:tcPr>
          <w:p w:rsidR="00712A4E" w:rsidRPr="00FE4CB5" w:rsidRDefault="00712A4E" w:rsidP="00FE4CB5">
            <w:pPr>
              <w:pStyle w:val="Default"/>
              <w:snapToGrid w:val="0"/>
              <w:jc w:val="center"/>
              <w:rPr>
                <w:rFonts w:ascii="Times New Roman" w:eastAsia="宋体" w:hAnsi="Times New Roman"/>
                <w:color w:val="auto"/>
                <w:sz w:val="21"/>
                <w:szCs w:val="21"/>
              </w:rPr>
            </w:pPr>
            <w:r w:rsidRPr="00FE4CB5">
              <w:rPr>
                <w:rFonts w:ascii="Times New Roman" w:eastAsia="宋体" w:hAnsi="Times New Roman" w:hint="eastAsia"/>
                <w:color w:val="auto"/>
                <w:sz w:val="21"/>
                <w:szCs w:val="21"/>
              </w:rPr>
              <w:t>2026</w:t>
            </w:r>
            <w:r w:rsidRPr="00FE4CB5">
              <w:rPr>
                <w:rFonts w:ascii="Times New Roman" w:eastAsia="宋体" w:hAnsi="Times New Roman" w:hint="eastAsia"/>
                <w:color w:val="auto"/>
                <w:sz w:val="21"/>
                <w:szCs w:val="21"/>
              </w:rPr>
              <w:t>年</w:t>
            </w:r>
            <w:r w:rsidR="000C4BFE" w:rsidRPr="00FE4CB5">
              <w:rPr>
                <w:rFonts w:ascii="Times New Roman" w:eastAsia="宋体" w:hAnsi="Times New Roman" w:hint="eastAsia"/>
                <w:color w:val="auto"/>
                <w:sz w:val="21"/>
                <w:szCs w:val="21"/>
              </w:rPr>
              <w:t>5</w:t>
            </w:r>
            <w:r w:rsidRPr="00FE4CB5">
              <w:rPr>
                <w:rFonts w:ascii="Times New Roman" w:eastAsia="宋体" w:hAnsi="Times New Roman" w:hint="eastAsia"/>
                <w:color w:val="auto"/>
                <w:sz w:val="21"/>
                <w:szCs w:val="21"/>
              </w:rPr>
              <w:t>月</w:t>
            </w:r>
            <w:r w:rsidR="00FE4CB5" w:rsidRPr="00FE4CB5">
              <w:rPr>
                <w:rFonts w:ascii="Times New Roman" w:eastAsia="宋体" w:hAnsi="Times New Roman" w:hint="eastAsia"/>
                <w:color w:val="auto"/>
                <w:sz w:val="21"/>
                <w:szCs w:val="21"/>
              </w:rPr>
              <w:t>8</w:t>
            </w:r>
            <w:r w:rsidRPr="00FE4CB5">
              <w:rPr>
                <w:rFonts w:ascii="Times New Roman" w:eastAsia="宋体" w:hAnsi="Times New Roman" w:hint="eastAsia"/>
                <w:color w:val="auto"/>
                <w:sz w:val="21"/>
                <w:szCs w:val="21"/>
              </w:rPr>
              <w:t>日</w:t>
            </w:r>
            <w:r w:rsidRPr="00FE4CB5">
              <w:rPr>
                <w:rFonts w:ascii="Times New Roman" w:eastAsia="宋体" w:hAnsi="Times New Roman" w:hint="eastAsia"/>
                <w:color w:val="auto"/>
                <w:sz w:val="21"/>
                <w:szCs w:val="21"/>
              </w:rPr>
              <w:t>9:30</w:t>
            </w:r>
          </w:p>
        </w:tc>
        <w:tc>
          <w:tcPr>
            <w:tcW w:w="2127" w:type="dxa"/>
            <w:vAlign w:val="center"/>
          </w:tcPr>
          <w:p w:rsidR="00712A4E" w:rsidRPr="00FE4CB5" w:rsidRDefault="00712A4E" w:rsidP="00FE4CB5">
            <w:pPr>
              <w:pStyle w:val="Default"/>
              <w:snapToGrid w:val="0"/>
              <w:jc w:val="center"/>
              <w:rPr>
                <w:rFonts w:ascii="Times New Roman" w:eastAsia="宋体" w:hAnsi="Times New Roman"/>
                <w:color w:val="auto"/>
                <w:sz w:val="21"/>
                <w:szCs w:val="21"/>
              </w:rPr>
            </w:pPr>
            <w:r w:rsidRPr="00FE4CB5">
              <w:rPr>
                <w:rFonts w:ascii="Times New Roman" w:eastAsia="宋体" w:hAnsi="Times New Roman" w:hint="eastAsia"/>
                <w:color w:val="auto"/>
                <w:sz w:val="21"/>
                <w:szCs w:val="21"/>
              </w:rPr>
              <w:t>2026</w:t>
            </w:r>
            <w:r w:rsidRPr="00FE4CB5">
              <w:rPr>
                <w:rFonts w:ascii="Times New Roman" w:eastAsia="宋体" w:hAnsi="Times New Roman" w:hint="eastAsia"/>
                <w:color w:val="auto"/>
                <w:sz w:val="21"/>
                <w:szCs w:val="21"/>
              </w:rPr>
              <w:t>年</w:t>
            </w:r>
            <w:r w:rsidR="000C4BFE" w:rsidRPr="00FE4CB5">
              <w:rPr>
                <w:rFonts w:ascii="Times New Roman" w:eastAsia="宋体" w:hAnsi="Times New Roman" w:hint="eastAsia"/>
                <w:color w:val="auto"/>
                <w:sz w:val="21"/>
                <w:szCs w:val="21"/>
              </w:rPr>
              <w:t>5</w:t>
            </w:r>
            <w:r w:rsidRPr="00FE4CB5">
              <w:rPr>
                <w:rFonts w:ascii="Times New Roman" w:eastAsia="宋体" w:hAnsi="Times New Roman" w:hint="eastAsia"/>
                <w:color w:val="auto"/>
                <w:sz w:val="21"/>
                <w:szCs w:val="21"/>
              </w:rPr>
              <w:t>月</w:t>
            </w:r>
            <w:r w:rsidR="00FE4CB5" w:rsidRPr="00FE4CB5">
              <w:rPr>
                <w:rFonts w:ascii="Times New Roman" w:eastAsia="宋体" w:hAnsi="Times New Roman" w:hint="eastAsia"/>
                <w:color w:val="auto"/>
                <w:sz w:val="21"/>
                <w:szCs w:val="21"/>
              </w:rPr>
              <w:t>8</w:t>
            </w:r>
            <w:r w:rsidRPr="00FE4CB5">
              <w:rPr>
                <w:rFonts w:ascii="Times New Roman" w:eastAsia="宋体" w:hAnsi="Times New Roman" w:hint="eastAsia"/>
                <w:color w:val="auto"/>
                <w:sz w:val="21"/>
                <w:szCs w:val="21"/>
              </w:rPr>
              <w:t>日</w:t>
            </w:r>
            <w:r w:rsidRPr="00FE4CB5">
              <w:rPr>
                <w:rFonts w:ascii="Times New Roman" w:eastAsia="宋体" w:hAnsi="Times New Roman" w:hint="eastAsia"/>
                <w:color w:val="auto"/>
                <w:sz w:val="21"/>
                <w:szCs w:val="21"/>
              </w:rPr>
              <w:t>12:00</w:t>
            </w:r>
          </w:p>
        </w:tc>
        <w:tc>
          <w:tcPr>
            <w:tcW w:w="2868" w:type="dxa"/>
            <w:vAlign w:val="center"/>
          </w:tcPr>
          <w:p w:rsidR="00712A4E" w:rsidRPr="002C57ED" w:rsidRDefault="00712A4E" w:rsidP="00E432B0">
            <w:pPr>
              <w:pStyle w:val="Default"/>
              <w:snapToGrid w:val="0"/>
              <w:jc w:val="both"/>
              <w:rPr>
                <w:rFonts w:ascii="Times New Roman" w:eastAsia="宋体" w:hAnsi="Times New Roman"/>
                <w:color w:val="auto"/>
                <w:sz w:val="21"/>
                <w:szCs w:val="21"/>
              </w:rPr>
            </w:pPr>
          </w:p>
        </w:tc>
      </w:tr>
    </w:tbl>
    <w:p w:rsidR="00712A4E" w:rsidRPr="00AC6CC6" w:rsidRDefault="00712A4E" w:rsidP="00712A4E">
      <w:pPr>
        <w:pStyle w:val="Default"/>
        <w:spacing w:line="360" w:lineRule="auto"/>
        <w:ind w:firstLineChars="200" w:firstLine="480"/>
        <w:rPr>
          <w:rFonts w:ascii="Times New Roman" w:eastAsia="宋体" w:hAnsi="Times New Roman"/>
          <w:color w:val="auto"/>
        </w:rPr>
      </w:pPr>
      <w:r w:rsidRPr="00AC6CC6">
        <w:rPr>
          <w:rFonts w:ascii="Times New Roman" w:eastAsia="宋体" w:hAnsi="Times New Roman" w:hint="eastAsia"/>
          <w:color w:val="auto"/>
        </w:rPr>
        <w:t>（二）参与本项目的方式要求</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9E27E7" w:rsidRPr="000F460C"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9E27E7" w:rsidRPr="000F460C"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2"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9E27E7" w:rsidRDefault="009E27E7" w:rsidP="009E27E7">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w:t>
      </w:r>
      <w:r w:rsidRPr="00AC6CC6">
        <w:rPr>
          <w:rFonts w:ascii="Times New Roman" w:eastAsia="宋体" w:hAnsi="Times New Roman" w:hint="eastAsia"/>
          <w:color w:val="auto"/>
        </w:rPr>
        <w:t>（上传电子投标文件）</w:t>
      </w:r>
      <w:r>
        <w:rPr>
          <w:rFonts w:ascii="Times New Roman" w:eastAsia="宋体" w:hAnsi="Times New Roman" w:hint="eastAsia"/>
          <w:color w:val="auto"/>
        </w:rPr>
        <w:t>方式</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w:t>
      </w:r>
      <w:r w:rsidRPr="00225C2F">
        <w:rPr>
          <w:rFonts w:ascii="Times New Roman" w:eastAsia="宋体" w:hAnsi="Times New Roman" w:cs="Times New Roman"/>
          <w:color w:val="auto"/>
        </w:rPr>
        <w:t>时间</w:t>
      </w:r>
      <w:r>
        <w:rPr>
          <w:rFonts w:ascii="Times New Roman" w:eastAsia="宋体" w:hAnsi="Times New Roman" w:cs="Times New Roman" w:hint="eastAsia"/>
          <w:color w:val="auto"/>
        </w:rPr>
        <w:t>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FF5A35">
        <w:rPr>
          <w:rFonts w:ascii="Times New Roman" w:eastAsia="宋体" w:hAnsi="Times New Roman" w:cs="Times New Roman"/>
          <w:color w:val="auto"/>
        </w:rPr>
        <w:t xml:space="preserve"> </w:t>
      </w:r>
      <w:r w:rsidRPr="00225C2F">
        <w:rPr>
          <w:rFonts w:ascii="Times New Roman" w:eastAsia="宋体" w:hAnsi="Times New Roman" w:cs="Times New Roman"/>
          <w:color w:val="auto"/>
        </w:rPr>
        <w:t>进行</w:t>
      </w:r>
      <w:r>
        <w:rPr>
          <w:rFonts w:ascii="Times New Roman" w:eastAsia="宋体" w:hAnsi="Times New Roman" w:cs="Times New Roman"/>
          <w:color w:val="auto"/>
        </w:rPr>
        <w:t>网上</w:t>
      </w:r>
      <w:r w:rsidRPr="00225C2F">
        <w:rPr>
          <w:rFonts w:ascii="Times New Roman" w:eastAsia="宋体" w:hAnsi="Times New Roman" w:cs="Times New Roman"/>
          <w:color w:val="auto"/>
        </w:rPr>
        <w:t>应答</w:t>
      </w:r>
      <w:r>
        <w:rPr>
          <w:rFonts w:ascii="Times New Roman" w:eastAsia="宋体" w:hAnsi="Times New Roman" w:cs="Times New Roman" w:hint="eastAsia"/>
          <w:color w:val="auto"/>
        </w:rPr>
        <w:t>及</w:t>
      </w:r>
      <w:r w:rsidRPr="00225C2F">
        <w:rPr>
          <w:rFonts w:ascii="Times New Roman" w:eastAsia="宋体" w:hAnsi="Times New Roman" w:cs="Times New Roman" w:hint="eastAsia"/>
          <w:color w:val="auto"/>
        </w:rPr>
        <w:t>提交</w:t>
      </w:r>
      <w:r>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并上传加盖投标人电子签章的</w:t>
      </w:r>
      <w:r>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以通过天津公共资源电子签章客户端正确读取签章信息为准），否则视为无效投标。</w:t>
      </w:r>
    </w:p>
    <w:p w:rsidR="009E27E7" w:rsidRPr="00AC6CC6" w:rsidRDefault="009E27E7" w:rsidP="009E27E7">
      <w:pPr>
        <w:pStyle w:val="Default"/>
        <w:spacing w:line="360" w:lineRule="auto"/>
        <w:ind w:firstLineChars="200" w:firstLine="480"/>
        <w:rPr>
          <w:rFonts w:ascii="Times New Roman" w:eastAsia="宋体" w:hAnsi="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9E27E7" w:rsidRDefault="009E27E7" w:rsidP="009E27E7">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9E27E7" w:rsidRPr="00225C2F" w:rsidRDefault="009E27E7" w:rsidP="009E27E7">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采用网上开标</w:t>
      </w:r>
      <w:r>
        <w:rPr>
          <w:rFonts w:ascii="Times New Roman" w:eastAsia="宋体" w:hAnsi="Times New Roman" w:cs="Times New Roman"/>
          <w:color w:val="auto"/>
        </w:rPr>
        <w:t>解密</w:t>
      </w:r>
      <w:r w:rsidRPr="00225C2F">
        <w:rPr>
          <w:rFonts w:ascii="Times New Roman" w:eastAsia="宋体" w:hAnsi="Times New Roman" w:cs="Times New Roman"/>
          <w:color w:val="auto"/>
        </w:rPr>
        <w:t>方式，投标人</w:t>
      </w:r>
      <w:r>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Pr="00225C2F">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225C2F">
        <w:rPr>
          <w:rFonts w:ascii="Times New Roman" w:eastAsia="宋体" w:hAnsi="Times New Roman" w:cs="Times New Roman" w:hint="eastAsia"/>
          <w:color w:val="auto"/>
        </w:rPr>
        <w:t>时间</w:t>
      </w:r>
      <w:r w:rsidRPr="00225C2F">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712A4E" w:rsidRDefault="009E27E7" w:rsidP="00712A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5</w:t>
      </w:r>
      <w:r w:rsidR="00712A4E">
        <w:rPr>
          <w:rFonts w:ascii="Times New Roman" w:eastAsia="宋体" w:hAnsi="Times New Roman" w:cs="Times New Roman" w:hint="eastAsia"/>
          <w:color w:val="auto"/>
        </w:rPr>
        <w:t xml:space="preserve">. </w:t>
      </w:r>
      <w:r w:rsidR="00712A4E" w:rsidRPr="00225C2F">
        <w:rPr>
          <w:rFonts w:ascii="Times New Roman" w:eastAsia="宋体" w:hAnsi="Times New Roman" w:cs="Times New Roman"/>
          <w:color w:val="auto"/>
        </w:rPr>
        <w:t>网上开标公示</w:t>
      </w:r>
      <w:r w:rsidR="00712A4E">
        <w:rPr>
          <w:rFonts w:ascii="Times New Roman" w:eastAsia="宋体" w:hAnsi="Times New Roman" w:cs="Times New Roman"/>
          <w:color w:val="auto"/>
        </w:rPr>
        <w:t>方式</w:t>
      </w:r>
    </w:p>
    <w:p w:rsidR="00712A4E" w:rsidRDefault="00712A4E" w:rsidP="00712A4E">
      <w:pPr>
        <w:pStyle w:val="Default"/>
        <w:spacing w:line="360" w:lineRule="auto"/>
        <w:ind w:firstLineChars="200" w:firstLine="480"/>
        <w:rPr>
          <w:rFonts w:ascii="Times New Roman" w:eastAsia="宋体" w:hAnsi="Times New Roman"/>
          <w:color w:val="auto"/>
        </w:rPr>
      </w:pPr>
      <w:r w:rsidRPr="00225C2F">
        <w:rPr>
          <w:rFonts w:ascii="Times New Roman" w:eastAsia="宋体" w:hAnsi="Times New Roman" w:cs="Times New Roman" w:hint="eastAsia"/>
          <w:color w:val="auto"/>
        </w:rPr>
        <w:t>投标人可在规定时间内使用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712A4E" w:rsidRPr="00B942F8" w:rsidRDefault="00712A4E" w:rsidP="00712A4E">
      <w:pPr>
        <w:pStyle w:val="Default"/>
        <w:spacing w:line="360" w:lineRule="auto"/>
        <w:ind w:firstLineChars="200" w:firstLine="480"/>
        <w:rPr>
          <w:rFonts w:ascii="Times New Roman" w:eastAsia="宋体" w:hAnsi="Times New Roman"/>
          <w:color w:val="auto"/>
        </w:rPr>
      </w:pPr>
      <w:r w:rsidRPr="00B942F8">
        <w:rPr>
          <w:rFonts w:ascii="Times New Roman" w:eastAsia="宋体" w:hAnsi="Times New Roman" w:hint="eastAsia"/>
          <w:color w:val="auto"/>
        </w:rPr>
        <w:t>供应商应按以上步骤顺序、时间及方式要求参与本项目，否则视为不参与本项目。</w:t>
      </w:r>
    </w:p>
    <w:p w:rsidR="00712A4E" w:rsidRPr="00175AC2" w:rsidRDefault="00712A4E" w:rsidP="00712A4E">
      <w:pPr>
        <w:pStyle w:val="Default"/>
        <w:spacing w:line="360" w:lineRule="auto"/>
        <w:ind w:firstLineChars="200" w:firstLine="480"/>
        <w:jc w:val="both"/>
        <w:rPr>
          <w:rFonts w:ascii="Times New Roman" w:eastAsia="宋体" w:hAnsi="Times New Roman" w:cs="Times New Roman"/>
          <w:color w:val="auto"/>
        </w:rPr>
      </w:pPr>
      <w:r w:rsidRPr="00175AC2">
        <w:rPr>
          <w:rFonts w:ascii="Times New Roman" w:eastAsia="宋体" w:hAnsi="Times New Roman" w:cs="Times New Roman" w:hint="eastAsia"/>
          <w:color w:val="auto"/>
        </w:rPr>
        <w:t>六、现场考察、标前答疑会</w:t>
      </w:r>
    </w:p>
    <w:p w:rsidR="00712A4E" w:rsidRPr="00175AC2" w:rsidRDefault="00712A4E" w:rsidP="00712A4E">
      <w:pPr>
        <w:pStyle w:val="Default"/>
        <w:spacing w:line="360" w:lineRule="auto"/>
        <w:ind w:firstLineChars="200" w:firstLine="480"/>
        <w:jc w:val="both"/>
        <w:rPr>
          <w:rFonts w:ascii="Times New Roman" w:eastAsia="宋体" w:hAnsi="Times New Roman" w:cs="Times New Roman"/>
          <w:color w:val="auto"/>
        </w:rPr>
      </w:pPr>
      <w:r w:rsidRPr="00175AC2">
        <w:rPr>
          <w:rFonts w:ascii="Times New Roman" w:eastAsia="宋体" w:hAnsi="Times New Roman" w:cs="Times New Roman" w:hint="eastAsia"/>
          <w:color w:val="auto"/>
        </w:rPr>
        <w:t xml:space="preserve">1. </w:t>
      </w:r>
      <w:r w:rsidRPr="00175AC2">
        <w:rPr>
          <w:rFonts w:ascii="Times New Roman" w:eastAsia="宋体" w:hAnsi="Times New Roman" w:cs="Times New Roman" w:hint="eastAsia"/>
          <w:color w:val="auto"/>
        </w:rPr>
        <w:t>本项目不组织现场考察</w:t>
      </w:r>
      <w:r w:rsidRPr="00175AC2">
        <w:rPr>
          <w:rFonts w:ascii="Times New Roman" w:eastAsia="宋体" w:hAnsi="Times New Roman" w:cs="Times New Roman"/>
          <w:color w:val="auto"/>
        </w:rPr>
        <w:t>。</w:t>
      </w:r>
    </w:p>
    <w:p w:rsidR="00712A4E" w:rsidRPr="00175AC2" w:rsidRDefault="00712A4E" w:rsidP="00712A4E">
      <w:pPr>
        <w:pStyle w:val="Default"/>
        <w:spacing w:line="360" w:lineRule="auto"/>
        <w:ind w:firstLineChars="200" w:firstLine="480"/>
        <w:jc w:val="both"/>
        <w:rPr>
          <w:rFonts w:ascii="Times New Roman" w:eastAsia="宋体" w:hAnsi="Times New Roman" w:cs="Times New Roman"/>
          <w:color w:val="auto"/>
        </w:rPr>
      </w:pPr>
      <w:r w:rsidRPr="00175AC2">
        <w:rPr>
          <w:rFonts w:ascii="Times New Roman" w:eastAsia="宋体" w:hAnsi="Times New Roman" w:cs="Times New Roman" w:hint="eastAsia"/>
          <w:color w:val="auto"/>
        </w:rPr>
        <w:t xml:space="preserve">2. </w:t>
      </w:r>
      <w:r w:rsidRPr="00175AC2">
        <w:rPr>
          <w:rFonts w:ascii="Times New Roman" w:eastAsia="宋体" w:hAnsi="Times New Roman" w:cs="Times New Roman" w:hint="eastAsia"/>
          <w:color w:val="auto"/>
        </w:rPr>
        <w:t>本项目不组织标前答疑会</w:t>
      </w:r>
      <w:r w:rsidRPr="00175AC2">
        <w:rPr>
          <w:rFonts w:ascii="Times New Roman" w:eastAsia="宋体" w:hAnsi="Times New Roman" w:cs="Times New Roman"/>
          <w:color w:val="auto"/>
        </w:rPr>
        <w:t>。</w:t>
      </w:r>
    </w:p>
    <w:p w:rsidR="00CF3638" w:rsidRPr="000A1657" w:rsidRDefault="00E432B0"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w:t>
      </w:r>
      <w:r w:rsidRPr="005B1221">
        <w:rPr>
          <w:rFonts w:ascii="Times New Roman" w:eastAsia="宋体" w:hAnsi="Times New Roman" w:cs="Times New Roman"/>
          <w:color w:val="auto"/>
        </w:rPr>
        <w:t>、采购代理机构</w:t>
      </w:r>
      <w:r>
        <w:rPr>
          <w:rFonts w:ascii="Times New Roman" w:eastAsia="宋体" w:hAnsi="Times New Roman" w:cs="Times New Roman" w:hint="eastAsia"/>
          <w:color w:val="auto"/>
        </w:rPr>
        <w:t>信息</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9C310D">
        <w:rPr>
          <w:rFonts w:ascii="Times New Roman" w:eastAsia="宋体" w:hAnsi="Times New Roman" w:cs="Times New Roman" w:hint="eastAsia"/>
          <w:color w:val="auto"/>
        </w:rPr>
        <w:t>李楠</w:t>
      </w:r>
      <w:r w:rsidR="00775476">
        <w:rPr>
          <w:rFonts w:ascii="Times New Roman" w:eastAsia="宋体" w:hAnsi="Times New Roman" w:cs="Times New Roman" w:hint="eastAsia"/>
          <w:color w:val="auto"/>
        </w:rPr>
        <w:t>、张艳</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9C310D">
        <w:rPr>
          <w:rFonts w:ascii="Times New Roman" w:eastAsia="宋体" w:hAnsi="Times New Roman" w:cs="Times New Roman" w:hint="eastAsia"/>
          <w:color w:val="auto"/>
        </w:rPr>
        <w:t>8</w:t>
      </w:r>
      <w:r w:rsidR="00775476">
        <w:rPr>
          <w:rFonts w:ascii="Times New Roman" w:eastAsia="宋体" w:hAnsi="Times New Roman" w:cs="Times New Roman" w:hint="eastAsia"/>
          <w:color w:val="auto"/>
        </w:rPr>
        <w:t>271</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E432B0"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sidRPr="00750AB2">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9C310D" w:rsidRPr="00750AB2" w:rsidRDefault="009C310D" w:rsidP="009C310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AE0695">
        <w:rPr>
          <w:rFonts w:ascii="Times New Roman" w:eastAsia="宋体" w:hAnsi="Times New Roman" w:cs="Times New Roman" w:hint="eastAsia"/>
          <w:color w:val="auto"/>
        </w:rPr>
        <w:t>应急管理部天津消防研究所</w:t>
      </w:r>
    </w:p>
    <w:p w:rsidR="009C310D" w:rsidRPr="00750AB2" w:rsidRDefault="009C310D" w:rsidP="009C310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AE0695">
        <w:rPr>
          <w:rFonts w:ascii="Times New Roman" w:eastAsia="宋体" w:hAnsi="Times New Roman" w:cs="Times New Roman" w:hint="eastAsia"/>
          <w:color w:val="auto"/>
        </w:rPr>
        <w:t>天津市南开区卫津南路</w:t>
      </w:r>
      <w:r w:rsidRPr="00AE0695">
        <w:rPr>
          <w:rFonts w:ascii="Times New Roman" w:eastAsia="宋体" w:hAnsi="Times New Roman" w:cs="Times New Roman" w:hint="eastAsia"/>
          <w:color w:val="auto"/>
        </w:rPr>
        <w:t>110</w:t>
      </w:r>
      <w:r w:rsidRPr="00AE0695">
        <w:rPr>
          <w:rFonts w:ascii="Times New Roman" w:eastAsia="宋体" w:hAnsi="Times New Roman" w:cs="Times New Roman" w:hint="eastAsia"/>
          <w:color w:val="auto"/>
        </w:rPr>
        <w:t>号</w:t>
      </w:r>
    </w:p>
    <w:p w:rsidR="009C310D" w:rsidRPr="00750AB2" w:rsidRDefault="009C310D" w:rsidP="009C310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B942F8" w:rsidRPr="00B942F8">
        <w:rPr>
          <w:rFonts w:ascii="Times New Roman" w:eastAsia="宋体" w:hAnsi="Times New Roman" w:cs="Times New Roman" w:hint="eastAsia"/>
          <w:color w:val="auto"/>
        </w:rPr>
        <w:t>纪健雄</w:t>
      </w:r>
    </w:p>
    <w:p w:rsidR="009C310D" w:rsidRPr="00750AB2" w:rsidRDefault="009C310D" w:rsidP="009C310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bookmarkStart w:id="16" w:name="OLE_LINK16"/>
      <w:r w:rsidR="00B942F8" w:rsidRPr="00B942F8">
        <w:rPr>
          <w:rFonts w:ascii="Times New Roman" w:eastAsia="宋体" w:hAnsi="Times New Roman" w:cs="Times New Roman"/>
          <w:color w:val="auto"/>
        </w:rPr>
        <w:t>022-23861107</w:t>
      </w:r>
      <w:bookmarkEnd w:id="16"/>
    </w:p>
    <w:p w:rsidR="00CF3638" w:rsidRDefault="00E432B0"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00CF3638" w:rsidRPr="00750AB2">
        <w:rPr>
          <w:rFonts w:ascii="Times New Roman" w:eastAsia="宋体" w:hAnsi="Times New Roman" w:cs="Times New Roman"/>
          <w:color w:val="auto"/>
        </w:rPr>
        <w:t>、质疑方式</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9C310D" w:rsidRPr="00B942F8" w:rsidRDefault="009C310D" w:rsidP="009C310D">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 xml:space="preserve">1. </w:t>
      </w:r>
      <w:r w:rsidRPr="00B942F8">
        <w:rPr>
          <w:rFonts w:ascii="Times New Roman" w:eastAsia="宋体" w:hAnsi="Times New Roman" w:cs="Times New Roman" w:hint="eastAsia"/>
          <w:color w:val="auto"/>
        </w:rPr>
        <w:t>联系部门：应急管理部天津消防研究所</w:t>
      </w:r>
    </w:p>
    <w:p w:rsidR="009C310D" w:rsidRPr="00B942F8" w:rsidRDefault="009C310D" w:rsidP="009C310D">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 xml:space="preserve">2. </w:t>
      </w:r>
      <w:r w:rsidRPr="00B942F8">
        <w:rPr>
          <w:rFonts w:ascii="Times New Roman" w:eastAsia="宋体" w:hAnsi="Times New Roman" w:cs="Times New Roman" w:hint="eastAsia"/>
          <w:color w:val="auto"/>
        </w:rPr>
        <w:t>联系地址：天津市南开区卫津南路</w:t>
      </w:r>
      <w:r w:rsidRPr="00B942F8">
        <w:rPr>
          <w:rFonts w:ascii="Times New Roman" w:eastAsia="宋体" w:hAnsi="Times New Roman" w:cs="Times New Roman" w:hint="eastAsia"/>
          <w:color w:val="auto"/>
        </w:rPr>
        <w:t>110</w:t>
      </w:r>
      <w:r w:rsidRPr="00B942F8">
        <w:rPr>
          <w:rFonts w:ascii="Times New Roman" w:eastAsia="宋体" w:hAnsi="Times New Roman" w:cs="Times New Roman" w:hint="eastAsia"/>
          <w:color w:val="auto"/>
        </w:rPr>
        <w:t>号</w:t>
      </w:r>
    </w:p>
    <w:p w:rsidR="009C310D" w:rsidRPr="00B942F8" w:rsidRDefault="009C310D" w:rsidP="009C310D">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 xml:space="preserve">3. </w:t>
      </w:r>
      <w:r w:rsidRPr="00B942F8">
        <w:rPr>
          <w:rFonts w:ascii="Times New Roman" w:eastAsia="宋体" w:hAnsi="Times New Roman" w:cs="Times New Roman" w:hint="eastAsia"/>
          <w:color w:val="auto"/>
        </w:rPr>
        <w:t>联</w:t>
      </w:r>
      <w:r w:rsidRPr="00B942F8">
        <w:rPr>
          <w:rFonts w:ascii="Times New Roman" w:eastAsia="宋体" w:hAnsi="Times New Roman" w:cs="Times New Roman" w:hint="eastAsia"/>
          <w:color w:val="auto"/>
        </w:rPr>
        <w:t xml:space="preserve"> </w:t>
      </w:r>
      <w:r w:rsidRPr="00B942F8">
        <w:rPr>
          <w:rFonts w:ascii="Times New Roman" w:eastAsia="宋体" w:hAnsi="Times New Roman" w:cs="Times New Roman" w:hint="eastAsia"/>
          <w:color w:val="auto"/>
        </w:rPr>
        <w:t>系</w:t>
      </w:r>
      <w:r w:rsidRPr="00B942F8">
        <w:rPr>
          <w:rFonts w:ascii="Times New Roman" w:eastAsia="宋体" w:hAnsi="Times New Roman" w:cs="Times New Roman" w:hint="eastAsia"/>
          <w:color w:val="auto"/>
        </w:rPr>
        <w:t xml:space="preserve"> </w:t>
      </w:r>
      <w:r w:rsidRPr="00B942F8">
        <w:rPr>
          <w:rFonts w:ascii="Times New Roman" w:eastAsia="宋体" w:hAnsi="Times New Roman" w:cs="Times New Roman" w:hint="eastAsia"/>
          <w:color w:val="auto"/>
        </w:rPr>
        <w:t>人：</w:t>
      </w:r>
      <w:r w:rsidR="00B942F8" w:rsidRPr="00B942F8">
        <w:rPr>
          <w:rFonts w:ascii="Times New Roman" w:eastAsia="宋体" w:hAnsi="Times New Roman" w:cs="Times New Roman" w:hint="eastAsia"/>
          <w:color w:val="auto"/>
        </w:rPr>
        <w:t>王萌萌</w:t>
      </w:r>
    </w:p>
    <w:p w:rsidR="009C310D" w:rsidRPr="00B942F8" w:rsidRDefault="009C310D" w:rsidP="009C310D">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 xml:space="preserve">4. </w:t>
      </w:r>
      <w:r w:rsidRPr="00B942F8">
        <w:rPr>
          <w:rFonts w:ascii="Times New Roman" w:eastAsia="宋体" w:hAnsi="Times New Roman" w:cs="Times New Roman" w:hint="eastAsia"/>
          <w:color w:val="auto"/>
        </w:rPr>
        <w:t>联系方式：</w:t>
      </w:r>
      <w:r w:rsidRPr="00B942F8">
        <w:rPr>
          <w:rFonts w:ascii="Times New Roman" w:eastAsia="宋体" w:hAnsi="Times New Roman" w:cs="Times New Roman"/>
          <w:color w:val="auto"/>
        </w:rPr>
        <w:t>022-23</w:t>
      </w:r>
      <w:r w:rsidR="00B942F8" w:rsidRPr="00B942F8">
        <w:rPr>
          <w:rFonts w:ascii="Times New Roman" w:eastAsia="宋体" w:hAnsi="Times New Roman" w:cs="Times New Roman"/>
          <w:color w:val="auto"/>
        </w:rPr>
        <w:t>916078</w:t>
      </w:r>
    </w:p>
    <w:p w:rsidR="00CF3638" w:rsidRPr="00B942F8" w:rsidRDefault="00CF3638" w:rsidP="002A1FBA">
      <w:pPr>
        <w:pStyle w:val="Default"/>
        <w:spacing w:line="360" w:lineRule="auto"/>
        <w:ind w:firstLineChars="200" w:firstLine="480"/>
        <w:jc w:val="both"/>
        <w:rPr>
          <w:rFonts w:ascii="Times New Roman" w:eastAsia="宋体" w:hAnsi="Times New Roman" w:cs="Times New Roman"/>
          <w:color w:val="auto"/>
        </w:rPr>
      </w:pPr>
      <w:r w:rsidRPr="00B942F8">
        <w:rPr>
          <w:rFonts w:ascii="Times New Roman" w:eastAsia="宋体" w:hAnsi="Times New Roman" w:cs="Times New Roman"/>
          <w:color w:val="auto"/>
        </w:rPr>
        <w:t>十、公告期限</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B942F8" w:rsidRDefault="00CF3638" w:rsidP="002A1FBA">
      <w:pPr>
        <w:pStyle w:val="Default"/>
        <w:spacing w:line="360" w:lineRule="auto"/>
        <w:ind w:firstLineChars="200" w:firstLine="480"/>
        <w:jc w:val="both"/>
        <w:rPr>
          <w:rFonts w:ascii="Times New Roman" w:eastAsia="宋体" w:hAnsi="Times New Roman" w:cs="Times New Roman"/>
          <w:color w:val="auto"/>
        </w:rPr>
      </w:pPr>
      <w:r w:rsidRPr="00B942F8">
        <w:rPr>
          <w:rFonts w:ascii="Times New Roman" w:eastAsia="宋体" w:hAnsi="Times New Roman" w:cs="Times New Roman"/>
          <w:color w:val="auto"/>
        </w:rPr>
        <w:t>十</w:t>
      </w:r>
      <w:r w:rsidR="00E432B0" w:rsidRPr="00B942F8">
        <w:rPr>
          <w:rFonts w:ascii="Times New Roman" w:eastAsia="宋体" w:hAnsi="Times New Roman" w:cs="Times New Roman" w:hint="eastAsia"/>
          <w:color w:val="auto"/>
        </w:rPr>
        <w:t>一</w:t>
      </w:r>
      <w:r w:rsidRPr="00B942F8">
        <w:rPr>
          <w:rFonts w:ascii="Times New Roman" w:eastAsia="宋体" w:hAnsi="Times New Roman" w:cs="Times New Roman"/>
          <w:color w:val="auto"/>
        </w:rPr>
        <w:t>、招标代理服务费</w:t>
      </w:r>
    </w:p>
    <w:p w:rsidR="00CF3638" w:rsidRPr="00B942F8" w:rsidRDefault="00CF3638" w:rsidP="002A1FBA">
      <w:pPr>
        <w:pStyle w:val="Default"/>
        <w:spacing w:line="360" w:lineRule="auto"/>
        <w:ind w:firstLineChars="200" w:firstLine="480"/>
        <w:jc w:val="both"/>
        <w:rPr>
          <w:rFonts w:ascii="Times New Roman" w:eastAsia="宋体" w:hAnsi="Times New Roman" w:cs="Times New Roman"/>
          <w:color w:val="auto"/>
        </w:rPr>
      </w:pPr>
      <w:r w:rsidRPr="00B942F8">
        <w:rPr>
          <w:rFonts w:ascii="Times New Roman" w:eastAsia="宋体" w:hAnsi="Times New Roman" w:cs="Times New Roman"/>
          <w:color w:val="auto"/>
        </w:rPr>
        <w:t>本项目按以下比例向中标供应商收取招标代理服务费</w:t>
      </w:r>
      <w:r w:rsidR="005776CA" w:rsidRPr="00B942F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B942F8" w:rsidRPr="00B942F8" w:rsidTr="00DA231A">
        <w:trPr>
          <w:trHeight w:val="440"/>
          <w:tblHeader/>
          <w:jc w:val="center"/>
        </w:trPr>
        <w:tc>
          <w:tcPr>
            <w:tcW w:w="3656" w:type="dxa"/>
            <w:vAlign w:val="center"/>
          </w:tcPr>
          <w:p w:rsidR="00CF3638" w:rsidRPr="00B942F8" w:rsidRDefault="00CF3638" w:rsidP="00DA231A">
            <w:pPr>
              <w:tabs>
                <w:tab w:val="num" w:pos="750"/>
                <w:tab w:val="num" w:pos="840"/>
              </w:tabs>
              <w:adjustRightInd w:val="0"/>
              <w:snapToGrid w:val="0"/>
              <w:jc w:val="center"/>
              <w:rPr>
                <w:sz w:val="24"/>
              </w:rPr>
            </w:pPr>
            <w:r w:rsidRPr="00B942F8">
              <w:rPr>
                <w:sz w:val="24"/>
              </w:rPr>
              <w:t>中标金额</w:t>
            </w:r>
            <w:r w:rsidRPr="00B942F8">
              <w:rPr>
                <w:rFonts w:hint="eastAsia"/>
                <w:sz w:val="24"/>
              </w:rPr>
              <w:t>（万元）</w:t>
            </w:r>
          </w:p>
        </w:tc>
        <w:tc>
          <w:tcPr>
            <w:tcW w:w="3657" w:type="dxa"/>
            <w:vAlign w:val="center"/>
          </w:tcPr>
          <w:p w:rsidR="00CF3638" w:rsidRPr="00B942F8" w:rsidRDefault="00CF3638" w:rsidP="00DA231A">
            <w:pPr>
              <w:tabs>
                <w:tab w:val="num" w:pos="750"/>
                <w:tab w:val="num" w:pos="840"/>
              </w:tabs>
              <w:adjustRightInd w:val="0"/>
              <w:snapToGrid w:val="0"/>
              <w:jc w:val="center"/>
              <w:rPr>
                <w:sz w:val="24"/>
              </w:rPr>
            </w:pPr>
            <w:r w:rsidRPr="00B942F8">
              <w:rPr>
                <w:sz w:val="24"/>
              </w:rPr>
              <w:t>费率</w:t>
            </w:r>
          </w:p>
        </w:tc>
      </w:tr>
      <w:tr w:rsidR="00B942F8" w:rsidRPr="00B942F8" w:rsidTr="00DA231A">
        <w:trPr>
          <w:trHeight w:val="440"/>
          <w:jc w:val="center"/>
        </w:trPr>
        <w:tc>
          <w:tcPr>
            <w:tcW w:w="3656" w:type="dxa"/>
            <w:vAlign w:val="center"/>
          </w:tcPr>
          <w:p w:rsidR="00CF3638" w:rsidRPr="00B942F8" w:rsidRDefault="00CF3638" w:rsidP="00DA231A">
            <w:pPr>
              <w:tabs>
                <w:tab w:val="num" w:pos="750"/>
                <w:tab w:val="num" w:pos="840"/>
              </w:tabs>
              <w:adjustRightInd w:val="0"/>
              <w:snapToGrid w:val="0"/>
              <w:jc w:val="center"/>
              <w:rPr>
                <w:sz w:val="24"/>
              </w:rPr>
            </w:pPr>
            <w:r w:rsidRPr="00B942F8">
              <w:rPr>
                <w:sz w:val="24"/>
              </w:rPr>
              <w:t>100</w:t>
            </w:r>
            <w:r w:rsidRPr="00B942F8">
              <w:rPr>
                <w:sz w:val="24"/>
              </w:rPr>
              <w:t>以下</w:t>
            </w:r>
          </w:p>
        </w:tc>
        <w:tc>
          <w:tcPr>
            <w:tcW w:w="3657" w:type="dxa"/>
            <w:vAlign w:val="center"/>
          </w:tcPr>
          <w:p w:rsidR="00CF3638" w:rsidRPr="00B942F8" w:rsidRDefault="00CF3638" w:rsidP="00DA231A">
            <w:pPr>
              <w:tabs>
                <w:tab w:val="num" w:pos="750"/>
                <w:tab w:val="num" w:pos="840"/>
              </w:tabs>
              <w:adjustRightInd w:val="0"/>
              <w:snapToGrid w:val="0"/>
              <w:jc w:val="center"/>
              <w:rPr>
                <w:sz w:val="24"/>
              </w:rPr>
            </w:pPr>
            <w:r w:rsidRPr="00B942F8">
              <w:rPr>
                <w:sz w:val="24"/>
              </w:rPr>
              <w:t>1.</w:t>
            </w:r>
            <w:r w:rsidRPr="00B942F8">
              <w:rPr>
                <w:rFonts w:hint="eastAsia"/>
                <w:sz w:val="24"/>
              </w:rPr>
              <w:t>0</w:t>
            </w:r>
            <w:r w:rsidRPr="00B942F8">
              <w:rPr>
                <w:sz w:val="24"/>
              </w:rPr>
              <w:t>%</w:t>
            </w:r>
          </w:p>
        </w:tc>
      </w:tr>
      <w:tr w:rsidR="00B942F8" w:rsidRPr="00B942F8" w:rsidTr="00DA231A">
        <w:trPr>
          <w:trHeight w:val="440"/>
          <w:jc w:val="center"/>
        </w:trPr>
        <w:tc>
          <w:tcPr>
            <w:tcW w:w="3656" w:type="dxa"/>
            <w:vAlign w:val="center"/>
          </w:tcPr>
          <w:p w:rsidR="00CF3638" w:rsidRPr="00B942F8" w:rsidRDefault="00CF3638" w:rsidP="00DA231A">
            <w:pPr>
              <w:tabs>
                <w:tab w:val="num" w:pos="750"/>
                <w:tab w:val="num" w:pos="840"/>
              </w:tabs>
              <w:adjustRightInd w:val="0"/>
              <w:snapToGrid w:val="0"/>
              <w:jc w:val="center"/>
              <w:rPr>
                <w:sz w:val="24"/>
              </w:rPr>
            </w:pPr>
            <w:r w:rsidRPr="00B942F8">
              <w:rPr>
                <w:sz w:val="24"/>
              </w:rPr>
              <w:t>100-500</w:t>
            </w:r>
          </w:p>
        </w:tc>
        <w:tc>
          <w:tcPr>
            <w:tcW w:w="3657" w:type="dxa"/>
            <w:vAlign w:val="center"/>
          </w:tcPr>
          <w:p w:rsidR="00CF3638" w:rsidRPr="00B942F8" w:rsidRDefault="00CF3638" w:rsidP="00DA231A">
            <w:pPr>
              <w:tabs>
                <w:tab w:val="num" w:pos="750"/>
                <w:tab w:val="num" w:pos="840"/>
              </w:tabs>
              <w:adjustRightInd w:val="0"/>
              <w:snapToGrid w:val="0"/>
              <w:jc w:val="center"/>
              <w:rPr>
                <w:sz w:val="24"/>
              </w:rPr>
            </w:pPr>
            <w:r w:rsidRPr="00B942F8">
              <w:rPr>
                <w:rFonts w:hint="eastAsia"/>
                <w:sz w:val="24"/>
              </w:rPr>
              <w:t>0</w:t>
            </w:r>
            <w:r w:rsidRPr="00B942F8">
              <w:rPr>
                <w:sz w:val="24"/>
              </w:rPr>
              <w:t>.</w:t>
            </w:r>
            <w:r w:rsidRPr="00B942F8">
              <w:rPr>
                <w:rFonts w:hint="eastAsia"/>
                <w:sz w:val="24"/>
              </w:rPr>
              <w:t>8</w:t>
            </w:r>
            <w:r w:rsidRPr="00B942F8">
              <w:rPr>
                <w:sz w:val="24"/>
              </w:rPr>
              <w:t>%</w:t>
            </w:r>
          </w:p>
        </w:tc>
      </w:tr>
      <w:tr w:rsidR="00B942F8" w:rsidRPr="00B942F8" w:rsidTr="00DA231A">
        <w:trPr>
          <w:trHeight w:val="440"/>
          <w:jc w:val="center"/>
        </w:trPr>
        <w:tc>
          <w:tcPr>
            <w:tcW w:w="3656" w:type="dxa"/>
            <w:vAlign w:val="center"/>
          </w:tcPr>
          <w:p w:rsidR="00CF3638" w:rsidRPr="00B942F8" w:rsidRDefault="00CF3638" w:rsidP="00CD075E">
            <w:pPr>
              <w:tabs>
                <w:tab w:val="num" w:pos="750"/>
                <w:tab w:val="num" w:pos="840"/>
              </w:tabs>
              <w:adjustRightInd w:val="0"/>
              <w:snapToGrid w:val="0"/>
              <w:jc w:val="center"/>
              <w:rPr>
                <w:sz w:val="24"/>
              </w:rPr>
            </w:pPr>
            <w:r w:rsidRPr="00B942F8">
              <w:rPr>
                <w:sz w:val="24"/>
              </w:rPr>
              <w:t>500-1000</w:t>
            </w:r>
          </w:p>
        </w:tc>
        <w:tc>
          <w:tcPr>
            <w:tcW w:w="3657" w:type="dxa"/>
            <w:vAlign w:val="center"/>
          </w:tcPr>
          <w:p w:rsidR="00CF3638" w:rsidRPr="00B942F8" w:rsidRDefault="00CF3638" w:rsidP="00DA231A">
            <w:pPr>
              <w:tabs>
                <w:tab w:val="num" w:pos="750"/>
                <w:tab w:val="num" w:pos="840"/>
              </w:tabs>
              <w:adjustRightInd w:val="0"/>
              <w:snapToGrid w:val="0"/>
              <w:jc w:val="center"/>
              <w:rPr>
                <w:sz w:val="24"/>
              </w:rPr>
            </w:pPr>
            <w:r w:rsidRPr="00B942F8">
              <w:rPr>
                <w:sz w:val="24"/>
              </w:rPr>
              <w:t>0.</w:t>
            </w:r>
            <w:r w:rsidRPr="00B942F8">
              <w:rPr>
                <w:rFonts w:hint="eastAsia"/>
                <w:sz w:val="24"/>
              </w:rPr>
              <w:t>65</w:t>
            </w:r>
            <w:r w:rsidRPr="00B942F8">
              <w:rPr>
                <w:sz w:val="24"/>
              </w:rPr>
              <w:t>%</w:t>
            </w:r>
          </w:p>
        </w:tc>
      </w:tr>
      <w:tr w:rsidR="00B942F8" w:rsidRPr="00B942F8" w:rsidTr="00DA231A">
        <w:trPr>
          <w:trHeight w:val="440"/>
          <w:jc w:val="center"/>
        </w:trPr>
        <w:tc>
          <w:tcPr>
            <w:tcW w:w="3656" w:type="dxa"/>
            <w:vAlign w:val="center"/>
          </w:tcPr>
          <w:p w:rsidR="00CF3638" w:rsidRPr="00B942F8" w:rsidRDefault="00CF3638" w:rsidP="00CD075E">
            <w:pPr>
              <w:tabs>
                <w:tab w:val="num" w:pos="750"/>
                <w:tab w:val="num" w:pos="840"/>
              </w:tabs>
              <w:adjustRightInd w:val="0"/>
              <w:snapToGrid w:val="0"/>
              <w:jc w:val="center"/>
              <w:rPr>
                <w:sz w:val="24"/>
              </w:rPr>
            </w:pPr>
            <w:r w:rsidRPr="00B942F8">
              <w:rPr>
                <w:sz w:val="24"/>
              </w:rPr>
              <w:t>1000</w:t>
            </w:r>
            <w:r w:rsidRPr="00B942F8">
              <w:rPr>
                <w:rFonts w:hint="eastAsia"/>
                <w:sz w:val="24"/>
              </w:rPr>
              <w:t>-5000</w:t>
            </w:r>
          </w:p>
        </w:tc>
        <w:tc>
          <w:tcPr>
            <w:tcW w:w="3657" w:type="dxa"/>
            <w:vAlign w:val="center"/>
          </w:tcPr>
          <w:p w:rsidR="00CF3638" w:rsidRPr="00B942F8" w:rsidRDefault="00CF3638" w:rsidP="00DA231A">
            <w:pPr>
              <w:tabs>
                <w:tab w:val="num" w:pos="750"/>
                <w:tab w:val="num" w:pos="840"/>
              </w:tabs>
              <w:adjustRightInd w:val="0"/>
              <w:snapToGrid w:val="0"/>
              <w:jc w:val="center"/>
              <w:rPr>
                <w:sz w:val="24"/>
              </w:rPr>
            </w:pPr>
            <w:r w:rsidRPr="00B942F8">
              <w:rPr>
                <w:sz w:val="24"/>
              </w:rPr>
              <w:t>0.5%</w:t>
            </w:r>
          </w:p>
        </w:tc>
      </w:tr>
      <w:tr w:rsidR="00B942F8" w:rsidRPr="00B942F8" w:rsidTr="00DA231A">
        <w:trPr>
          <w:trHeight w:val="440"/>
          <w:jc w:val="center"/>
        </w:trPr>
        <w:tc>
          <w:tcPr>
            <w:tcW w:w="3656" w:type="dxa"/>
            <w:vAlign w:val="center"/>
          </w:tcPr>
          <w:p w:rsidR="00CF3638" w:rsidRPr="00B942F8" w:rsidRDefault="00CF3638" w:rsidP="00CD075E">
            <w:pPr>
              <w:tabs>
                <w:tab w:val="num" w:pos="750"/>
                <w:tab w:val="num" w:pos="840"/>
              </w:tabs>
              <w:adjustRightInd w:val="0"/>
              <w:snapToGrid w:val="0"/>
              <w:jc w:val="center"/>
              <w:rPr>
                <w:sz w:val="24"/>
              </w:rPr>
            </w:pPr>
            <w:r w:rsidRPr="00B942F8">
              <w:rPr>
                <w:rFonts w:hint="eastAsia"/>
                <w:sz w:val="24"/>
              </w:rPr>
              <w:t>5000-10000</w:t>
            </w:r>
          </w:p>
        </w:tc>
        <w:tc>
          <w:tcPr>
            <w:tcW w:w="3657" w:type="dxa"/>
            <w:vAlign w:val="center"/>
          </w:tcPr>
          <w:p w:rsidR="00CF3638" w:rsidRPr="00B942F8" w:rsidRDefault="00CF3638" w:rsidP="00DA231A">
            <w:pPr>
              <w:tabs>
                <w:tab w:val="num" w:pos="750"/>
                <w:tab w:val="num" w:pos="840"/>
              </w:tabs>
              <w:adjustRightInd w:val="0"/>
              <w:snapToGrid w:val="0"/>
              <w:jc w:val="center"/>
              <w:rPr>
                <w:sz w:val="24"/>
              </w:rPr>
            </w:pPr>
            <w:r w:rsidRPr="00B942F8">
              <w:rPr>
                <w:sz w:val="24"/>
              </w:rPr>
              <w:t>0.25%</w:t>
            </w:r>
          </w:p>
        </w:tc>
      </w:tr>
      <w:tr w:rsidR="00B942F8" w:rsidRPr="00B942F8" w:rsidTr="00DA231A">
        <w:trPr>
          <w:trHeight w:val="440"/>
          <w:jc w:val="center"/>
        </w:trPr>
        <w:tc>
          <w:tcPr>
            <w:tcW w:w="3656" w:type="dxa"/>
            <w:vAlign w:val="center"/>
          </w:tcPr>
          <w:p w:rsidR="00CF3638" w:rsidRPr="00B942F8" w:rsidRDefault="00CF3638" w:rsidP="00DA231A">
            <w:pPr>
              <w:tabs>
                <w:tab w:val="num" w:pos="750"/>
                <w:tab w:val="num" w:pos="840"/>
              </w:tabs>
              <w:adjustRightInd w:val="0"/>
              <w:snapToGrid w:val="0"/>
              <w:jc w:val="center"/>
              <w:rPr>
                <w:sz w:val="24"/>
              </w:rPr>
            </w:pPr>
            <w:r w:rsidRPr="00B942F8">
              <w:rPr>
                <w:rFonts w:hint="eastAsia"/>
                <w:sz w:val="24"/>
              </w:rPr>
              <w:t>10000-100000</w:t>
            </w:r>
          </w:p>
        </w:tc>
        <w:tc>
          <w:tcPr>
            <w:tcW w:w="3657" w:type="dxa"/>
            <w:vAlign w:val="center"/>
          </w:tcPr>
          <w:p w:rsidR="00CF3638" w:rsidRPr="00B942F8" w:rsidRDefault="00CF3638" w:rsidP="00DA231A">
            <w:pPr>
              <w:tabs>
                <w:tab w:val="num" w:pos="750"/>
                <w:tab w:val="num" w:pos="840"/>
              </w:tabs>
              <w:adjustRightInd w:val="0"/>
              <w:snapToGrid w:val="0"/>
              <w:jc w:val="center"/>
              <w:rPr>
                <w:sz w:val="24"/>
              </w:rPr>
            </w:pPr>
            <w:r w:rsidRPr="00B942F8">
              <w:rPr>
                <w:sz w:val="24"/>
              </w:rPr>
              <w:t>0.05%</w:t>
            </w:r>
          </w:p>
        </w:tc>
      </w:tr>
    </w:tbl>
    <w:p w:rsidR="00CF3638" w:rsidRPr="00B942F8" w:rsidRDefault="00CF3638" w:rsidP="002A1FBA">
      <w:pPr>
        <w:tabs>
          <w:tab w:val="left" w:pos="700"/>
        </w:tabs>
        <w:autoSpaceDE w:val="0"/>
        <w:autoSpaceDN w:val="0"/>
        <w:adjustRightInd w:val="0"/>
        <w:spacing w:line="360" w:lineRule="auto"/>
        <w:ind w:firstLineChars="200" w:firstLine="480"/>
        <w:rPr>
          <w:sz w:val="24"/>
          <w:lang w:val="zh-CN"/>
        </w:rPr>
      </w:pPr>
      <w:r w:rsidRPr="00B942F8">
        <w:rPr>
          <w:sz w:val="24"/>
          <w:lang w:val="zh-CN"/>
        </w:rPr>
        <w:t>服务费按差额定率累进法计算</w:t>
      </w:r>
      <w:r w:rsidRPr="00B942F8">
        <w:rPr>
          <w:rFonts w:hint="eastAsia"/>
          <w:sz w:val="24"/>
          <w:lang w:val="zh-CN"/>
        </w:rPr>
        <w:t>，向下取整，精确到元。</w:t>
      </w:r>
      <w:r w:rsidRPr="00B942F8">
        <w:rPr>
          <w:sz w:val="24"/>
          <w:lang w:val="zh-CN"/>
        </w:rPr>
        <w:t>例如</w:t>
      </w:r>
      <w:r w:rsidRPr="00B942F8">
        <w:rPr>
          <w:sz w:val="24"/>
        </w:rPr>
        <w:t>中标</w:t>
      </w:r>
      <w:r w:rsidRPr="00B942F8">
        <w:rPr>
          <w:sz w:val="24"/>
          <w:lang w:val="zh-CN"/>
        </w:rPr>
        <w:t>金额为</w:t>
      </w:r>
      <w:r w:rsidRPr="00B942F8">
        <w:rPr>
          <w:sz w:val="24"/>
          <w:lang w:val="zh-CN"/>
        </w:rPr>
        <w:t>680</w:t>
      </w:r>
      <w:r w:rsidRPr="00B942F8">
        <w:rPr>
          <w:rFonts w:hint="eastAsia"/>
          <w:sz w:val="24"/>
          <w:lang w:val="zh-CN"/>
        </w:rPr>
        <w:t>5000</w:t>
      </w:r>
      <w:r w:rsidRPr="00B942F8">
        <w:rPr>
          <w:sz w:val="24"/>
          <w:lang w:val="zh-CN"/>
        </w:rPr>
        <w:t>元，服务费</w:t>
      </w:r>
      <w:r w:rsidRPr="00B942F8">
        <w:rPr>
          <w:rFonts w:hint="eastAsia"/>
          <w:sz w:val="24"/>
          <w:lang w:val="zh-CN"/>
        </w:rPr>
        <w:t>=</w:t>
      </w:r>
      <w:r w:rsidRPr="00B942F8">
        <w:rPr>
          <w:sz w:val="24"/>
          <w:lang w:val="zh-CN"/>
        </w:rPr>
        <w:t>100</w:t>
      </w:r>
      <w:r w:rsidRPr="00B942F8">
        <w:rPr>
          <w:rFonts w:hint="eastAsia"/>
          <w:sz w:val="24"/>
          <w:lang w:val="zh-CN"/>
        </w:rPr>
        <w:t>0000</w:t>
      </w:r>
      <w:r w:rsidRPr="00B942F8">
        <w:rPr>
          <w:sz w:val="24"/>
          <w:lang w:val="zh-CN"/>
        </w:rPr>
        <w:t>×1%+</w:t>
      </w:r>
      <w:r w:rsidRPr="00B942F8">
        <w:rPr>
          <w:rFonts w:hint="eastAsia"/>
          <w:sz w:val="24"/>
          <w:lang w:val="zh-CN"/>
        </w:rPr>
        <w:t>（</w:t>
      </w:r>
      <w:r w:rsidRPr="00B942F8">
        <w:rPr>
          <w:sz w:val="24"/>
          <w:lang w:val="zh-CN"/>
        </w:rPr>
        <w:t>500</w:t>
      </w:r>
      <w:r w:rsidRPr="00B942F8">
        <w:rPr>
          <w:rFonts w:hint="eastAsia"/>
          <w:sz w:val="24"/>
          <w:lang w:val="zh-CN"/>
        </w:rPr>
        <w:t>0000</w:t>
      </w:r>
      <w:r w:rsidRPr="00B942F8">
        <w:rPr>
          <w:sz w:val="24"/>
          <w:lang w:val="zh-CN"/>
        </w:rPr>
        <w:t>-100</w:t>
      </w:r>
      <w:r w:rsidRPr="00B942F8">
        <w:rPr>
          <w:rFonts w:hint="eastAsia"/>
          <w:sz w:val="24"/>
          <w:lang w:val="zh-CN"/>
        </w:rPr>
        <w:t>0000</w:t>
      </w:r>
      <w:r w:rsidRPr="00B942F8">
        <w:rPr>
          <w:rFonts w:hint="eastAsia"/>
          <w:sz w:val="24"/>
          <w:lang w:val="zh-CN"/>
        </w:rPr>
        <w:t>）</w:t>
      </w:r>
      <w:r w:rsidRPr="00B942F8">
        <w:rPr>
          <w:sz w:val="24"/>
          <w:lang w:val="zh-CN"/>
        </w:rPr>
        <w:t>×</w:t>
      </w:r>
      <w:r w:rsidRPr="00B942F8">
        <w:rPr>
          <w:rFonts w:hint="eastAsia"/>
          <w:sz w:val="24"/>
          <w:lang w:val="zh-CN"/>
        </w:rPr>
        <w:t>0.8</w:t>
      </w:r>
      <w:r w:rsidRPr="00B942F8">
        <w:rPr>
          <w:sz w:val="24"/>
          <w:lang w:val="zh-CN"/>
        </w:rPr>
        <w:t>%+</w:t>
      </w:r>
      <w:r w:rsidRPr="00B942F8">
        <w:rPr>
          <w:rFonts w:hint="eastAsia"/>
          <w:sz w:val="24"/>
          <w:lang w:val="zh-CN"/>
        </w:rPr>
        <w:t>（</w:t>
      </w:r>
      <w:r w:rsidRPr="00B942F8">
        <w:rPr>
          <w:sz w:val="24"/>
          <w:lang w:val="zh-CN"/>
        </w:rPr>
        <w:t>680</w:t>
      </w:r>
      <w:r w:rsidRPr="00B942F8">
        <w:rPr>
          <w:rFonts w:hint="eastAsia"/>
          <w:sz w:val="24"/>
          <w:lang w:val="zh-CN"/>
        </w:rPr>
        <w:t>5000</w:t>
      </w:r>
      <w:r w:rsidRPr="00B942F8">
        <w:rPr>
          <w:sz w:val="24"/>
          <w:lang w:val="zh-CN"/>
        </w:rPr>
        <w:t>-500</w:t>
      </w:r>
      <w:r w:rsidRPr="00B942F8">
        <w:rPr>
          <w:rFonts w:hint="eastAsia"/>
          <w:sz w:val="24"/>
          <w:lang w:val="zh-CN"/>
        </w:rPr>
        <w:t>0000</w:t>
      </w:r>
      <w:r w:rsidRPr="00B942F8">
        <w:rPr>
          <w:rFonts w:hint="eastAsia"/>
          <w:sz w:val="24"/>
          <w:lang w:val="zh-CN"/>
        </w:rPr>
        <w:t>）</w:t>
      </w:r>
      <w:r w:rsidRPr="00B942F8">
        <w:rPr>
          <w:sz w:val="24"/>
          <w:lang w:val="zh-CN"/>
        </w:rPr>
        <w:t>×0.</w:t>
      </w:r>
      <w:r w:rsidR="00DB692D" w:rsidRPr="00B942F8">
        <w:rPr>
          <w:rFonts w:hint="eastAsia"/>
          <w:sz w:val="24"/>
          <w:lang w:val="zh-CN"/>
        </w:rPr>
        <w:t>6</w:t>
      </w:r>
      <w:r w:rsidRPr="00B942F8">
        <w:rPr>
          <w:rFonts w:hint="eastAsia"/>
          <w:sz w:val="24"/>
          <w:lang w:val="zh-CN"/>
        </w:rPr>
        <w:t>5</w:t>
      </w:r>
      <w:r w:rsidRPr="00B942F8">
        <w:rPr>
          <w:sz w:val="24"/>
          <w:lang w:val="zh-CN"/>
        </w:rPr>
        <w:t>%=</w:t>
      </w:r>
      <w:r w:rsidR="00075B08" w:rsidRPr="00B942F8">
        <w:rPr>
          <w:rFonts w:hint="eastAsia"/>
          <w:sz w:val="24"/>
          <w:lang w:val="zh-CN"/>
        </w:rPr>
        <w:t>53732.5</w:t>
      </w:r>
      <w:r w:rsidR="00075B08" w:rsidRPr="00B942F8">
        <w:rPr>
          <w:sz w:val="24"/>
          <w:lang w:val="zh-CN"/>
        </w:rPr>
        <w:t>元，服务费</w:t>
      </w:r>
      <w:r w:rsidR="00075B08" w:rsidRPr="00B942F8">
        <w:rPr>
          <w:rFonts w:hint="eastAsia"/>
          <w:sz w:val="24"/>
          <w:lang w:val="zh-CN"/>
        </w:rPr>
        <w:t>缴纳</w:t>
      </w:r>
      <w:r w:rsidR="00075B08" w:rsidRPr="00B942F8">
        <w:rPr>
          <w:rFonts w:hint="eastAsia"/>
          <w:sz w:val="24"/>
          <w:lang w:val="zh-CN"/>
        </w:rPr>
        <w:t>53732</w:t>
      </w:r>
      <w:r w:rsidR="00075B08" w:rsidRPr="00B942F8">
        <w:rPr>
          <w:rFonts w:hint="eastAsia"/>
          <w:sz w:val="24"/>
          <w:lang w:val="zh-CN"/>
        </w:rPr>
        <w:t>元</w:t>
      </w:r>
      <w:r w:rsidRPr="00B942F8">
        <w:rPr>
          <w:rFonts w:hint="eastAsia"/>
          <w:sz w:val="24"/>
          <w:lang w:val="zh-CN"/>
        </w:rPr>
        <w:t>。</w:t>
      </w:r>
      <w:r w:rsidRPr="00B942F8">
        <w:rPr>
          <w:sz w:val="24"/>
          <w:lang w:val="zh-CN"/>
        </w:rPr>
        <w:t>其中中标金额以《中标通知书》为准。</w:t>
      </w:r>
    </w:p>
    <w:p w:rsidR="00A46E99" w:rsidRPr="00B942F8" w:rsidRDefault="00CF3638" w:rsidP="002A1FBA">
      <w:pPr>
        <w:tabs>
          <w:tab w:val="left" w:pos="700"/>
        </w:tabs>
        <w:autoSpaceDE w:val="0"/>
        <w:autoSpaceDN w:val="0"/>
        <w:adjustRightInd w:val="0"/>
        <w:spacing w:line="360" w:lineRule="auto"/>
        <w:ind w:firstLineChars="200" w:firstLine="480"/>
        <w:rPr>
          <w:sz w:val="24"/>
          <w:szCs w:val="24"/>
          <w:lang w:val="zh-CN"/>
        </w:rPr>
      </w:pPr>
      <w:r w:rsidRPr="00B942F8">
        <w:rPr>
          <w:rFonts w:hint="eastAsia"/>
          <w:sz w:val="24"/>
          <w:szCs w:val="24"/>
        </w:rPr>
        <w:t>中标供应商应于中标公告发布之日起</w:t>
      </w:r>
      <w:r w:rsidRPr="00B942F8">
        <w:rPr>
          <w:rFonts w:hint="eastAsia"/>
          <w:sz w:val="24"/>
          <w:szCs w:val="24"/>
        </w:rPr>
        <w:t>5</w:t>
      </w:r>
      <w:r w:rsidRPr="00B942F8">
        <w:rPr>
          <w:rFonts w:hint="eastAsia"/>
          <w:sz w:val="24"/>
          <w:szCs w:val="24"/>
        </w:rPr>
        <w:t>个工作日内缴纳</w:t>
      </w:r>
      <w:r w:rsidRPr="00B942F8">
        <w:rPr>
          <w:rFonts w:hint="eastAsia"/>
          <w:sz w:val="24"/>
          <w:szCs w:val="24"/>
          <w:lang w:val="zh-CN"/>
        </w:rPr>
        <w:t>招标代理服务费，缴费单位名称须与投标单位名称一致，缴费时请注明项目编号及中标包号。</w:t>
      </w:r>
    </w:p>
    <w:p w:rsidR="00CF3638" w:rsidRPr="00B942F8" w:rsidRDefault="00CF3638" w:rsidP="002A1FBA">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名</w:t>
      </w:r>
      <w:r w:rsidRPr="00B942F8">
        <w:rPr>
          <w:rFonts w:ascii="Times New Roman" w:eastAsia="宋体" w:hAnsi="Times New Roman" w:cs="Times New Roman" w:hint="eastAsia"/>
          <w:color w:val="auto"/>
        </w:rPr>
        <w:t xml:space="preserve">        </w:t>
      </w:r>
      <w:r w:rsidRPr="00B942F8">
        <w:rPr>
          <w:rFonts w:ascii="Times New Roman" w:eastAsia="宋体" w:hAnsi="Times New Roman" w:cs="Times New Roman" w:hint="eastAsia"/>
          <w:color w:val="auto"/>
        </w:rPr>
        <w:t>称：天津市公共资源交易中心</w:t>
      </w:r>
    </w:p>
    <w:p w:rsidR="00CF3638" w:rsidRPr="00B942F8" w:rsidRDefault="00CF3638" w:rsidP="002A1FBA">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开户行及账号：中国建设银行股份有限公司天津明华支行</w:t>
      </w:r>
      <w:r w:rsidRPr="00B942F8">
        <w:rPr>
          <w:rFonts w:ascii="Times New Roman" w:eastAsia="宋体" w:hAnsi="Times New Roman" w:cs="Times New Roman" w:hint="eastAsia"/>
          <w:color w:val="auto"/>
        </w:rPr>
        <w:t xml:space="preserve"> </w:t>
      </w:r>
    </w:p>
    <w:p w:rsidR="00CF3638" w:rsidRPr="00B942F8" w:rsidRDefault="00CF3638" w:rsidP="002A1FBA">
      <w:pPr>
        <w:pStyle w:val="Default"/>
        <w:spacing w:line="360" w:lineRule="auto"/>
        <w:ind w:firstLineChars="897" w:firstLine="2153"/>
        <w:rPr>
          <w:rFonts w:ascii="Times New Roman" w:eastAsia="宋体" w:hAnsi="Times New Roman" w:cs="Times New Roman"/>
          <w:color w:val="auto"/>
        </w:rPr>
      </w:pPr>
      <w:r w:rsidRPr="00B942F8">
        <w:rPr>
          <w:rFonts w:ascii="Times New Roman" w:eastAsia="宋体" w:hAnsi="Times New Roman" w:cs="Times New Roman"/>
          <w:color w:val="auto"/>
        </w:rPr>
        <w:t>1205 0162 4900 0000 0675</w:t>
      </w:r>
    </w:p>
    <w:p w:rsidR="00CF3638" w:rsidRPr="00B942F8" w:rsidRDefault="00CF3638" w:rsidP="002A1FBA">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银行联行号：</w:t>
      </w:r>
      <w:r w:rsidRPr="00B942F8">
        <w:rPr>
          <w:rFonts w:ascii="Times New Roman" w:eastAsia="宋体" w:hAnsi="Times New Roman" w:cs="Times New Roman" w:hint="eastAsia"/>
          <w:color w:val="auto"/>
        </w:rPr>
        <w:t>105110039436</w:t>
      </w:r>
    </w:p>
    <w:p w:rsidR="00CF3638" w:rsidRPr="00B942F8" w:rsidRDefault="00CF3638" w:rsidP="002A1FBA">
      <w:pPr>
        <w:pStyle w:val="Default"/>
        <w:spacing w:line="360" w:lineRule="auto"/>
        <w:ind w:firstLineChars="200" w:firstLine="480"/>
        <w:rPr>
          <w:rFonts w:ascii="Times New Roman" w:eastAsia="宋体" w:hAnsi="Times New Roman" w:cs="Times New Roman"/>
          <w:color w:val="auto"/>
        </w:rPr>
      </w:pPr>
      <w:r w:rsidRPr="00B942F8">
        <w:rPr>
          <w:rFonts w:ascii="Times New Roman" w:eastAsia="宋体" w:hAnsi="Times New Roman" w:cs="Times New Roman" w:hint="eastAsia"/>
          <w:color w:val="auto"/>
        </w:rPr>
        <w:t>纳税人识别号：</w:t>
      </w:r>
      <w:r w:rsidRPr="00B942F8">
        <w:rPr>
          <w:rFonts w:ascii="Times New Roman" w:eastAsia="宋体" w:hAnsi="Times New Roman" w:cs="Times New Roman" w:hint="eastAsia"/>
          <w:color w:val="auto"/>
        </w:rPr>
        <w:t>1212 0000 MB1E 44809C</w:t>
      </w:r>
    </w:p>
    <w:p w:rsidR="00CF3638" w:rsidRPr="00B942F8" w:rsidRDefault="00CF3638" w:rsidP="002A1FBA">
      <w:pPr>
        <w:pStyle w:val="Default"/>
        <w:spacing w:line="360" w:lineRule="auto"/>
        <w:ind w:firstLineChars="200" w:firstLine="480"/>
        <w:jc w:val="both"/>
        <w:rPr>
          <w:rFonts w:ascii="Times New Roman" w:eastAsia="宋体" w:hAnsi="Times New Roman" w:cs="Times New Roman"/>
          <w:color w:val="auto"/>
        </w:rPr>
      </w:pPr>
      <w:r w:rsidRPr="00B942F8">
        <w:rPr>
          <w:rFonts w:ascii="Times New Roman" w:eastAsia="宋体" w:hAnsi="Times New Roman" w:cs="Times New Roman" w:hint="eastAsia"/>
          <w:color w:val="auto"/>
        </w:rPr>
        <w:t>地址：天津市河东区红星路</w:t>
      </w:r>
      <w:r w:rsidRPr="00B942F8">
        <w:rPr>
          <w:rFonts w:ascii="Times New Roman" w:eastAsia="宋体" w:hAnsi="Times New Roman" w:cs="Times New Roman" w:hint="eastAsia"/>
          <w:color w:val="auto"/>
        </w:rPr>
        <w:t>79</w:t>
      </w:r>
      <w:r w:rsidRPr="00B942F8">
        <w:rPr>
          <w:rFonts w:ascii="Times New Roman" w:eastAsia="宋体" w:hAnsi="Times New Roman" w:cs="Times New Roman" w:hint="eastAsia"/>
          <w:color w:val="auto"/>
        </w:rPr>
        <w:t>号</w:t>
      </w:r>
    </w:p>
    <w:p w:rsidR="007834ED" w:rsidRPr="00B942F8" w:rsidRDefault="007834ED" w:rsidP="002A1FBA">
      <w:pPr>
        <w:pStyle w:val="Default"/>
        <w:spacing w:line="360" w:lineRule="auto"/>
        <w:ind w:firstLineChars="200" w:firstLine="480"/>
        <w:jc w:val="both"/>
        <w:rPr>
          <w:rFonts w:ascii="Times New Roman" w:eastAsia="宋体" w:hAnsi="Times New Roman" w:cs="Times New Roman"/>
          <w:color w:val="auto"/>
        </w:rPr>
      </w:pPr>
      <w:r w:rsidRPr="00B942F8">
        <w:rPr>
          <w:rFonts w:ascii="Times New Roman" w:eastAsia="宋体" w:hAnsi="Times New Roman" w:cs="Times New Roman" w:hint="eastAsia"/>
          <w:color w:val="auto"/>
        </w:rPr>
        <w:t>缴费及申请开票系统：</w:t>
      </w:r>
      <w:r w:rsidR="00C87BEA" w:rsidRPr="00B942F8">
        <w:rPr>
          <w:rFonts w:ascii="Times New Roman" w:eastAsia="宋体" w:hAnsi="Times New Roman" w:cs="Times New Roman" w:hint="eastAsia"/>
          <w:color w:val="auto"/>
        </w:rPr>
        <w:t>http://pay.tjggzy.cn/</w:t>
      </w:r>
    </w:p>
    <w:p w:rsidR="00CF3638" w:rsidRPr="00B942F8" w:rsidRDefault="000B077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B942F8">
        <w:rPr>
          <w:rFonts w:ascii="Times New Roman" w:eastAsia="宋体" w:hAnsi="Times New Roman" w:cs="Times New Roman" w:hint="eastAsia"/>
          <w:color w:val="auto"/>
          <w:kern w:val="2"/>
          <w:lang w:val="zh-CN"/>
        </w:rPr>
        <w:t>缴费及开票咨询电话：</w:t>
      </w:r>
      <w:r w:rsidRPr="00B942F8">
        <w:rPr>
          <w:rFonts w:ascii="Times New Roman" w:eastAsia="宋体" w:hAnsi="Times New Roman" w:cs="Times New Roman" w:hint="eastAsia"/>
          <w:color w:val="auto"/>
          <w:kern w:val="2"/>
          <w:lang w:val="zh-CN"/>
        </w:rPr>
        <w:t>022-24532012</w:t>
      </w:r>
    </w:p>
    <w:p w:rsidR="00284657" w:rsidRPr="00284657"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842E87" w:rsidRDefault="00842E87" w:rsidP="002A1FBA">
      <w:pPr>
        <w:pStyle w:val="Default"/>
        <w:spacing w:line="360" w:lineRule="auto"/>
        <w:ind w:firstLineChars="200" w:firstLine="480"/>
        <w:jc w:val="both"/>
        <w:rPr>
          <w:rFonts w:ascii="Times New Roman" w:eastAsia="宋体" w:hAnsi="Times New Roman" w:cs="Times New Roman"/>
          <w:color w:val="FF0000"/>
          <w:kern w:val="2"/>
        </w:rPr>
      </w:pPr>
    </w:p>
    <w:p w:rsidR="00284657" w:rsidRPr="009C310D" w:rsidRDefault="00E346EF" w:rsidP="009C310D">
      <w:pPr>
        <w:pStyle w:val="Default"/>
        <w:spacing w:line="360" w:lineRule="auto"/>
        <w:jc w:val="right"/>
        <w:rPr>
          <w:rFonts w:ascii="Times New Roman" w:eastAsia="宋体" w:hAnsi="Times New Roman" w:cs="Times New Roman"/>
          <w:color w:val="FF0000"/>
        </w:rPr>
      </w:pPr>
      <w:r w:rsidRPr="00A17EF1">
        <w:rPr>
          <w:rFonts w:ascii="Times New Roman" w:eastAsia="宋体" w:hAnsi="Times New Roman" w:cs="Times New Roman"/>
          <w:color w:val="auto"/>
        </w:rPr>
        <w:t>2026</w:t>
      </w:r>
      <w:r w:rsidRPr="00A17EF1">
        <w:rPr>
          <w:rFonts w:ascii="Times New Roman" w:eastAsia="宋体" w:hAnsi="Times New Roman" w:cs="Times New Roman"/>
          <w:color w:val="auto"/>
        </w:rPr>
        <w:t>年</w:t>
      </w:r>
      <w:r w:rsidR="00E05671" w:rsidRPr="00A17EF1">
        <w:rPr>
          <w:rFonts w:ascii="Times New Roman" w:eastAsia="宋体" w:hAnsi="Times New Roman" w:cs="Times New Roman" w:hint="eastAsia"/>
          <w:color w:val="auto"/>
        </w:rPr>
        <w:t>4</w:t>
      </w:r>
      <w:r w:rsidR="00CF3638" w:rsidRPr="00A17EF1">
        <w:rPr>
          <w:rFonts w:ascii="Times New Roman" w:eastAsia="宋体" w:hAnsi="Times New Roman" w:cs="Times New Roman"/>
          <w:color w:val="auto"/>
        </w:rPr>
        <w:t>月</w:t>
      </w:r>
      <w:r w:rsidR="00A17EF1" w:rsidRPr="00A17EF1">
        <w:rPr>
          <w:rFonts w:ascii="Times New Roman" w:eastAsia="宋体" w:hAnsi="Times New Roman" w:cs="Times New Roman" w:hint="eastAsia"/>
          <w:color w:val="auto"/>
        </w:rPr>
        <w:t>13</w:t>
      </w:r>
      <w:r w:rsidR="00CF3638" w:rsidRPr="00A17EF1">
        <w:rPr>
          <w:rFonts w:ascii="Times New Roman" w:eastAsia="宋体" w:hAnsi="Times New Roman" w:cs="Times New Roman"/>
          <w:color w:val="auto"/>
        </w:rPr>
        <w:t>日</w:t>
      </w:r>
      <w:r w:rsidR="00284657">
        <w:br w:type="page"/>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w:t>
      </w:r>
      <w:bookmarkEnd w:id="8"/>
      <w:r w:rsidR="00F233F0">
        <w:rPr>
          <w:rFonts w:ascii="Times New Roman" w:hAnsi="Times New Roman" w:hint="eastAsia"/>
          <w:lang w:eastAsia="zh-CN"/>
        </w:rPr>
        <w:t>需求</w:t>
      </w:r>
    </w:p>
    <w:p w:rsidR="00E432B0" w:rsidRPr="00985A22" w:rsidRDefault="00E432B0" w:rsidP="00E432B0">
      <w:pPr>
        <w:autoSpaceDE w:val="0"/>
        <w:autoSpaceDN w:val="0"/>
        <w:adjustRightInd w:val="0"/>
        <w:spacing w:line="360" w:lineRule="auto"/>
        <w:ind w:firstLineChars="200" w:firstLine="480"/>
        <w:rPr>
          <w:sz w:val="24"/>
        </w:rPr>
      </w:pPr>
      <w:r w:rsidRPr="00985A22">
        <w:rPr>
          <w:rFonts w:hint="eastAsia"/>
          <w:sz w:val="24"/>
        </w:rPr>
        <w:t>加注“★”号条款为不允许偏离的实质性要求，经评标委员会判定任意一条加注“★”号的条款出现偏离，视为无效投标。</w:t>
      </w:r>
    </w:p>
    <w:p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rsidR="00F73252" w:rsidRPr="00BC5176" w:rsidRDefault="00EA68B2" w:rsidP="00EA68B2">
      <w:pPr>
        <w:spacing w:line="360" w:lineRule="auto"/>
        <w:ind w:firstLineChars="200" w:firstLine="480"/>
        <w:outlineLvl w:val="0"/>
        <w:rPr>
          <w:sz w:val="24"/>
        </w:rPr>
      </w:pPr>
      <w:r w:rsidRPr="00EA68B2">
        <w:rPr>
          <w:rFonts w:hint="eastAsia"/>
          <w:sz w:val="24"/>
        </w:rPr>
        <w:t>本项目为消音室采购项目。项目主要包括消音室及配套系统、相关配件以及安装调试培训等。</w:t>
      </w:r>
    </w:p>
    <w:p w:rsidR="00F73252" w:rsidRPr="006C3A58" w:rsidRDefault="00F73252" w:rsidP="006C3A58">
      <w:pPr>
        <w:autoSpaceDE w:val="0"/>
        <w:autoSpaceDN w:val="0"/>
        <w:spacing w:line="360" w:lineRule="auto"/>
        <w:ind w:firstLineChars="200" w:firstLine="480"/>
        <w:rPr>
          <w:bCs/>
          <w:sz w:val="24"/>
        </w:rPr>
      </w:pPr>
      <w:r w:rsidRPr="006C3A58">
        <w:rPr>
          <w:rFonts w:hint="eastAsia"/>
          <w:color w:val="000000"/>
          <w:sz w:val="24"/>
        </w:rPr>
        <w:t>二</w:t>
      </w:r>
      <w:r w:rsidRPr="006C3A58">
        <w:rPr>
          <w:bCs/>
          <w:color w:val="000000"/>
          <w:sz w:val="24"/>
        </w:rPr>
        <w:t>、</w:t>
      </w:r>
      <w:r w:rsidRPr="006C3A58">
        <w:rPr>
          <w:rFonts w:eastAsiaTheme="minorEastAsia"/>
          <w:kern w:val="0"/>
          <w:sz w:val="24"/>
          <w:szCs w:val="32"/>
        </w:rPr>
        <w:t>技术要求</w:t>
      </w:r>
    </w:p>
    <w:p w:rsidR="00F73252" w:rsidRPr="006C3A58" w:rsidRDefault="00F73252" w:rsidP="006C3A58">
      <w:pPr>
        <w:spacing w:line="360" w:lineRule="auto"/>
        <w:ind w:firstLineChars="200" w:firstLine="480"/>
        <w:outlineLvl w:val="0"/>
        <w:rPr>
          <w:sz w:val="24"/>
        </w:rPr>
      </w:pPr>
      <w:r w:rsidRPr="006C3A58">
        <w:rPr>
          <w:rFonts w:hint="eastAsia"/>
          <w:sz w:val="24"/>
        </w:rPr>
        <w:t>★（一）投标人须承诺所投产品和服务符合相关强制性规定。</w:t>
      </w:r>
      <w:r w:rsidR="00A07F8D" w:rsidRPr="006C3A58">
        <w:rPr>
          <w:rFonts w:hint="eastAsia"/>
          <w:sz w:val="24"/>
        </w:rPr>
        <w:t>验收时采购人有权</w:t>
      </w:r>
      <w:r w:rsidRPr="006C3A58">
        <w:rPr>
          <w:rFonts w:hint="eastAsia"/>
          <w:sz w:val="24"/>
        </w:rPr>
        <w:t>要求投标人出具所投产品、服务符合上述规定的证明文件。</w:t>
      </w:r>
    </w:p>
    <w:p w:rsidR="00F73252" w:rsidRPr="006C3A58" w:rsidRDefault="00F73252" w:rsidP="006C3A58">
      <w:pPr>
        <w:spacing w:line="360" w:lineRule="auto"/>
        <w:ind w:firstLineChars="200" w:firstLine="480"/>
        <w:outlineLvl w:val="0"/>
        <w:rPr>
          <w:sz w:val="24"/>
        </w:rPr>
      </w:pPr>
      <w:r w:rsidRPr="006C3A58">
        <w:rPr>
          <w:rFonts w:hint="eastAsia"/>
          <w:sz w:val="24"/>
        </w:rPr>
        <w:t>（二）</w:t>
      </w:r>
      <w:r w:rsidR="009C7AEA" w:rsidRPr="006C3A58">
        <w:rPr>
          <w:rFonts w:hint="eastAsia"/>
          <w:sz w:val="24"/>
        </w:rPr>
        <w:t>采购清单</w:t>
      </w:r>
    </w:p>
    <w:p w:rsidR="00F73252" w:rsidRPr="007569A4" w:rsidRDefault="00F73252" w:rsidP="006C3A58">
      <w:pPr>
        <w:pStyle w:val="Default"/>
        <w:spacing w:line="360" w:lineRule="auto"/>
        <w:ind w:firstLineChars="200" w:firstLine="480"/>
        <w:jc w:val="both"/>
        <w:rPr>
          <w:rFonts w:ascii="Times New Roman" w:eastAsia="宋体" w:hAnsi="Times New Roman" w:cs="Times New Roman"/>
          <w:color w:val="auto"/>
        </w:rPr>
      </w:pPr>
      <w:r w:rsidRPr="007569A4">
        <w:rPr>
          <w:rFonts w:ascii="Times New Roman" w:eastAsia="宋体" w:hAnsi="Times New Roman" w:cs="Times New Roman" w:hint="eastAsia"/>
          <w:color w:val="auto"/>
        </w:rPr>
        <w:t>第一包：</w:t>
      </w:r>
    </w:p>
    <w:p w:rsidR="00F73252" w:rsidRDefault="00985A22" w:rsidP="006C3A58">
      <w:pPr>
        <w:spacing w:line="360" w:lineRule="auto"/>
        <w:ind w:firstLineChars="200" w:firstLine="480"/>
        <w:outlineLvl w:val="0"/>
        <w:rPr>
          <w:rFonts w:eastAsiaTheme="minorEastAsia"/>
          <w:kern w:val="0"/>
          <w:sz w:val="24"/>
          <w:szCs w:val="32"/>
        </w:rPr>
      </w:pPr>
      <w:r>
        <w:rPr>
          <w:rFonts w:hint="eastAsia"/>
          <w:sz w:val="24"/>
        </w:rPr>
        <w:t>1</w:t>
      </w:r>
      <w:r w:rsidR="00F73252" w:rsidRPr="006C3A58">
        <w:rPr>
          <w:rFonts w:hint="eastAsia"/>
          <w:sz w:val="24"/>
        </w:rPr>
        <w:t xml:space="preserve">. </w:t>
      </w:r>
      <w:r w:rsidR="00F73252" w:rsidRPr="006C3A58">
        <w:rPr>
          <w:rFonts w:eastAsiaTheme="minorEastAsia" w:hint="eastAsia"/>
          <w:kern w:val="0"/>
          <w:sz w:val="24"/>
          <w:szCs w:val="32"/>
        </w:rPr>
        <w:t>技术参数</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4"/>
        <w:gridCol w:w="845"/>
        <w:gridCol w:w="876"/>
        <w:gridCol w:w="5458"/>
      </w:tblGrid>
      <w:tr w:rsidR="00F73252" w:rsidRPr="006C3A58" w:rsidTr="00F233F0">
        <w:trPr>
          <w:tblHeade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F73252" w:rsidRPr="006C3A58" w:rsidRDefault="00F73252" w:rsidP="009C7AEA">
            <w:pPr>
              <w:widowControl/>
              <w:jc w:val="center"/>
              <w:rPr>
                <w:rFonts w:eastAsiaTheme="minorEastAsia"/>
                <w:kern w:val="0"/>
                <w:sz w:val="24"/>
                <w:szCs w:val="32"/>
              </w:rPr>
            </w:pPr>
            <w:r w:rsidRPr="006C3A58">
              <w:rPr>
                <w:rFonts w:eastAsiaTheme="minorEastAsia" w:hint="eastAsia"/>
                <w:kern w:val="0"/>
                <w:sz w:val="24"/>
                <w:szCs w:val="32"/>
              </w:rPr>
              <w:t>序号</w:t>
            </w:r>
          </w:p>
        </w:tc>
        <w:tc>
          <w:tcPr>
            <w:tcW w:w="727" w:type="pct"/>
            <w:tcBorders>
              <w:top w:val="single" w:sz="4" w:space="0" w:color="auto"/>
              <w:left w:val="single" w:sz="4" w:space="0" w:color="auto"/>
              <w:bottom w:val="single" w:sz="4" w:space="0" w:color="auto"/>
              <w:right w:val="single" w:sz="4" w:space="0" w:color="auto"/>
            </w:tcBorders>
            <w:vAlign w:val="center"/>
            <w:hideMark/>
          </w:tcPr>
          <w:p w:rsidR="00F73252" w:rsidRPr="006C3A58" w:rsidRDefault="00F73252" w:rsidP="009C7AEA">
            <w:pPr>
              <w:widowControl/>
              <w:jc w:val="center"/>
              <w:rPr>
                <w:rFonts w:eastAsiaTheme="minorEastAsia"/>
                <w:kern w:val="0"/>
                <w:sz w:val="24"/>
                <w:szCs w:val="32"/>
              </w:rPr>
            </w:pPr>
            <w:r w:rsidRPr="006C3A58">
              <w:rPr>
                <w:rFonts w:eastAsiaTheme="minorEastAsia" w:hint="eastAsia"/>
                <w:kern w:val="0"/>
                <w:sz w:val="24"/>
                <w:szCs w:val="32"/>
              </w:rPr>
              <w:t>标的名称</w:t>
            </w:r>
          </w:p>
        </w:tc>
        <w:tc>
          <w:tcPr>
            <w:tcW w:w="450" w:type="pct"/>
            <w:tcBorders>
              <w:top w:val="single" w:sz="4" w:space="0" w:color="auto"/>
              <w:left w:val="single" w:sz="4" w:space="0" w:color="auto"/>
              <w:bottom w:val="single" w:sz="4" w:space="0" w:color="auto"/>
              <w:right w:val="single" w:sz="4" w:space="0" w:color="auto"/>
            </w:tcBorders>
            <w:vAlign w:val="center"/>
            <w:hideMark/>
          </w:tcPr>
          <w:p w:rsidR="00F73252" w:rsidRPr="006C3A58" w:rsidRDefault="00F73252" w:rsidP="009C7AEA">
            <w:pPr>
              <w:widowControl/>
              <w:jc w:val="center"/>
              <w:rPr>
                <w:rFonts w:eastAsiaTheme="minorEastAsia"/>
                <w:kern w:val="0"/>
                <w:sz w:val="24"/>
                <w:szCs w:val="32"/>
              </w:rPr>
            </w:pPr>
            <w:r w:rsidRPr="006C3A58">
              <w:rPr>
                <w:rFonts w:eastAsiaTheme="minorEastAsia" w:hint="eastAsia"/>
                <w:kern w:val="0"/>
                <w:sz w:val="24"/>
                <w:szCs w:val="32"/>
              </w:rPr>
              <w:t>数量</w:t>
            </w:r>
          </w:p>
        </w:tc>
        <w:tc>
          <w:tcPr>
            <w:tcW w:w="467" w:type="pct"/>
            <w:tcBorders>
              <w:top w:val="single" w:sz="4" w:space="0" w:color="auto"/>
              <w:left w:val="single" w:sz="4" w:space="0" w:color="auto"/>
              <w:bottom w:val="single" w:sz="4" w:space="0" w:color="auto"/>
              <w:right w:val="single" w:sz="4" w:space="0" w:color="auto"/>
            </w:tcBorders>
            <w:vAlign w:val="center"/>
          </w:tcPr>
          <w:p w:rsidR="00F73252" w:rsidRPr="006C3A58" w:rsidRDefault="00F233F0" w:rsidP="009C7AEA">
            <w:pPr>
              <w:widowControl/>
              <w:jc w:val="center"/>
              <w:rPr>
                <w:rFonts w:eastAsiaTheme="minorEastAsia"/>
                <w:kern w:val="0"/>
                <w:sz w:val="24"/>
                <w:szCs w:val="32"/>
              </w:rPr>
            </w:pPr>
            <w:r w:rsidRPr="006C3A58">
              <w:rPr>
                <w:rFonts w:eastAsiaTheme="minorEastAsia" w:hint="eastAsia"/>
                <w:kern w:val="0"/>
                <w:sz w:val="24"/>
                <w:szCs w:val="32"/>
              </w:rPr>
              <w:t>单位</w:t>
            </w:r>
          </w:p>
        </w:tc>
        <w:tc>
          <w:tcPr>
            <w:tcW w:w="2908" w:type="pct"/>
            <w:tcBorders>
              <w:top w:val="single" w:sz="4" w:space="0" w:color="auto"/>
              <w:left w:val="single" w:sz="4" w:space="0" w:color="auto"/>
              <w:bottom w:val="single" w:sz="4" w:space="0" w:color="auto"/>
              <w:right w:val="single" w:sz="4" w:space="0" w:color="auto"/>
            </w:tcBorders>
            <w:vAlign w:val="center"/>
            <w:hideMark/>
          </w:tcPr>
          <w:p w:rsidR="00F73252" w:rsidRPr="006C3A58" w:rsidRDefault="00F73252" w:rsidP="009C7AEA">
            <w:pPr>
              <w:widowControl/>
              <w:jc w:val="center"/>
              <w:rPr>
                <w:rFonts w:eastAsiaTheme="minorEastAsia"/>
                <w:kern w:val="0"/>
                <w:sz w:val="24"/>
                <w:szCs w:val="32"/>
              </w:rPr>
            </w:pPr>
            <w:r w:rsidRPr="006C3A58">
              <w:rPr>
                <w:rFonts w:eastAsiaTheme="minorEastAsia" w:hint="eastAsia"/>
                <w:kern w:val="0"/>
                <w:sz w:val="24"/>
                <w:szCs w:val="32"/>
              </w:rPr>
              <w:t>需求条款</w:t>
            </w:r>
          </w:p>
        </w:tc>
      </w:tr>
      <w:tr w:rsidR="00F73252" w:rsidRPr="006C3A58" w:rsidTr="00F233F0">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73252" w:rsidRPr="006C3A58" w:rsidRDefault="008771C5" w:rsidP="009C7AEA">
            <w:pPr>
              <w:widowControl/>
              <w:jc w:val="center"/>
              <w:rPr>
                <w:rFonts w:cs="宋体"/>
                <w:color w:val="000000"/>
                <w:kern w:val="0"/>
                <w:sz w:val="24"/>
                <w:szCs w:val="21"/>
              </w:rPr>
            </w:pPr>
            <w:r>
              <w:rPr>
                <w:rFonts w:cs="宋体" w:hint="eastAsia"/>
                <w:color w:val="000000"/>
                <w:kern w:val="0"/>
                <w:sz w:val="24"/>
                <w:szCs w:val="21"/>
              </w:rPr>
              <w:t>1</w:t>
            </w:r>
          </w:p>
        </w:tc>
        <w:tc>
          <w:tcPr>
            <w:tcW w:w="727" w:type="pct"/>
            <w:tcBorders>
              <w:top w:val="single" w:sz="4" w:space="0" w:color="auto"/>
              <w:left w:val="single" w:sz="4" w:space="0" w:color="auto"/>
              <w:bottom w:val="single" w:sz="4" w:space="0" w:color="auto"/>
              <w:right w:val="single" w:sz="4" w:space="0" w:color="auto"/>
            </w:tcBorders>
            <w:vAlign w:val="center"/>
          </w:tcPr>
          <w:p w:rsidR="00F73252" w:rsidRPr="006C3A58" w:rsidRDefault="008771C5" w:rsidP="009C7AEA">
            <w:pPr>
              <w:widowControl/>
              <w:jc w:val="center"/>
              <w:rPr>
                <w:rFonts w:cs="宋体"/>
                <w:color w:val="000000"/>
                <w:kern w:val="0"/>
                <w:sz w:val="24"/>
                <w:szCs w:val="21"/>
              </w:rPr>
            </w:pPr>
            <w:r w:rsidRPr="008771C5">
              <w:rPr>
                <w:rFonts w:hint="eastAsia"/>
                <w:sz w:val="24"/>
                <w:szCs w:val="21"/>
              </w:rPr>
              <w:t>▲</w:t>
            </w:r>
            <w:r w:rsidRPr="008771C5">
              <w:rPr>
                <w:rFonts w:cs="宋体" w:hint="eastAsia"/>
                <w:color w:val="000000"/>
                <w:kern w:val="0"/>
                <w:sz w:val="24"/>
                <w:szCs w:val="21"/>
              </w:rPr>
              <w:t>消音室</w:t>
            </w:r>
          </w:p>
        </w:tc>
        <w:tc>
          <w:tcPr>
            <w:tcW w:w="450" w:type="pct"/>
            <w:tcBorders>
              <w:top w:val="single" w:sz="4" w:space="0" w:color="auto"/>
              <w:left w:val="single" w:sz="4" w:space="0" w:color="auto"/>
              <w:bottom w:val="single" w:sz="4" w:space="0" w:color="auto"/>
              <w:right w:val="single" w:sz="4" w:space="0" w:color="auto"/>
            </w:tcBorders>
            <w:vAlign w:val="center"/>
          </w:tcPr>
          <w:p w:rsidR="00F73252" w:rsidRPr="006C3A58" w:rsidRDefault="008771C5" w:rsidP="009C7AEA">
            <w:pPr>
              <w:jc w:val="center"/>
              <w:rPr>
                <w:rFonts w:cs="宋体"/>
                <w:color w:val="000000"/>
                <w:kern w:val="0"/>
                <w:sz w:val="24"/>
                <w:szCs w:val="21"/>
              </w:rPr>
            </w:pPr>
            <w:r>
              <w:rPr>
                <w:rFonts w:cs="宋体" w:hint="eastAsia"/>
                <w:color w:val="000000"/>
                <w:kern w:val="0"/>
                <w:sz w:val="24"/>
                <w:szCs w:val="21"/>
              </w:rPr>
              <w:t>1</w:t>
            </w:r>
          </w:p>
        </w:tc>
        <w:tc>
          <w:tcPr>
            <w:tcW w:w="467" w:type="pct"/>
            <w:tcBorders>
              <w:top w:val="single" w:sz="4" w:space="0" w:color="auto"/>
              <w:left w:val="single" w:sz="4" w:space="0" w:color="auto"/>
              <w:bottom w:val="single" w:sz="4" w:space="0" w:color="auto"/>
              <w:right w:val="single" w:sz="4" w:space="0" w:color="auto"/>
            </w:tcBorders>
            <w:vAlign w:val="center"/>
          </w:tcPr>
          <w:p w:rsidR="00F73252" w:rsidRPr="006C3A58" w:rsidRDefault="008771C5" w:rsidP="009C7AEA">
            <w:pPr>
              <w:jc w:val="center"/>
              <w:rPr>
                <w:sz w:val="24"/>
                <w:szCs w:val="21"/>
              </w:rPr>
            </w:pPr>
            <w:r>
              <w:rPr>
                <w:sz w:val="24"/>
                <w:szCs w:val="21"/>
              </w:rPr>
              <w:t>套</w:t>
            </w:r>
          </w:p>
        </w:tc>
        <w:tc>
          <w:tcPr>
            <w:tcW w:w="2908" w:type="pct"/>
            <w:tcBorders>
              <w:top w:val="single" w:sz="4" w:space="0" w:color="auto"/>
              <w:left w:val="single" w:sz="4" w:space="0" w:color="auto"/>
              <w:bottom w:val="single" w:sz="4" w:space="0" w:color="auto"/>
              <w:right w:val="single" w:sz="4" w:space="0" w:color="auto"/>
            </w:tcBorders>
            <w:vAlign w:val="center"/>
          </w:tcPr>
          <w:p w:rsidR="00EC25B6" w:rsidRPr="0049519D" w:rsidRDefault="00EC25B6" w:rsidP="008771C5">
            <w:pPr>
              <w:jc w:val="left"/>
              <w:rPr>
                <w:sz w:val="24"/>
                <w:szCs w:val="21"/>
              </w:rPr>
            </w:pPr>
            <w:r w:rsidRPr="0049519D">
              <w:rPr>
                <w:rFonts w:hint="eastAsia"/>
                <w:sz w:val="24"/>
                <w:szCs w:val="21"/>
              </w:rPr>
              <w:t>一、产品组成</w:t>
            </w:r>
          </w:p>
          <w:p w:rsidR="00EC25B6" w:rsidRPr="0049519D" w:rsidRDefault="00EC25B6" w:rsidP="008771C5">
            <w:pPr>
              <w:jc w:val="left"/>
              <w:rPr>
                <w:sz w:val="24"/>
                <w:szCs w:val="21"/>
              </w:rPr>
            </w:pPr>
            <w:r w:rsidRPr="0049519D">
              <w:rPr>
                <w:rFonts w:hint="eastAsia"/>
                <w:sz w:val="24"/>
                <w:szCs w:val="21"/>
              </w:rPr>
              <w:t>消音室采购项目至少包括吸声材料</w:t>
            </w:r>
            <w:r w:rsidRPr="0049519D">
              <w:rPr>
                <w:rFonts w:hint="eastAsia"/>
                <w:sz w:val="24"/>
                <w:szCs w:val="21"/>
              </w:rPr>
              <w:t xml:space="preserve"> 1</w:t>
            </w:r>
            <w:r w:rsidRPr="0049519D">
              <w:rPr>
                <w:rFonts w:hint="eastAsia"/>
                <w:sz w:val="24"/>
                <w:szCs w:val="21"/>
              </w:rPr>
              <w:t>套、隔声材料</w:t>
            </w:r>
            <w:r w:rsidRPr="0049519D">
              <w:rPr>
                <w:rFonts w:hint="eastAsia"/>
                <w:sz w:val="24"/>
                <w:szCs w:val="21"/>
              </w:rPr>
              <w:t xml:space="preserve"> 1</w:t>
            </w:r>
            <w:r w:rsidRPr="0049519D">
              <w:rPr>
                <w:rFonts w:hint="eastAsia"/>
                <w:sz w:val="24"/>
                <w:szCs w:val="21"/>
              </w:rPr>
              <w:t>套、减震系统</w:t>
            </w:r>
            <w:r w:rsidRPr="0049519D">
              <w:rPr>
                <w:rFonts w:hint="eastAsia"/>
                <w:sz w:val="24"/>
                <w:szCs w:val="21"/>
              </w:rPr>
              <w:t xml:space="preserve"> 1</w:t>
            </w:r>
            <w:r w:rsidRPr="0049519D">
              <w:rPr>
                <w:rFonts w:hint="eastAsia"/>
                <w:sz w:val="24"/>
                <w:szCs w:val="21"/>
              </w:rPr>
              <w:t>套、吸声照明灯具</w:t>
            </w:r>
            <w:r w:rsidRPr="0049519D">
              <w:rPr>
                <w:rFonts w:hint="eastAsia"/>
                <w:sz w:val="24"/>
                <w:szCs w:val="21"/>
              </w:rPr>
              <w:t xml:space="preserve"> 1</w:t>
            </w:r>
            <w:r w:rsidRPr="0049519D">
              <w:rPr>
                <w:rFonts w:hint="eastAsia"/>
                <w:sz w:val="24"/>
                <w:szCs w:val="21"/>
              </w:rPr>
              <w:t>套、消声室隔声门</w:t>
            </w:r>
            <w:r w:rsidRPr="0049519D">
              <w:rPr>
                <w:rFonts w:hint="eastAsia"/>
                <w:sz w:val="24"/>
                <w:szCs w:val="21"/>
              </w:rPr>
              <w:t xml:space="preserve"> 1</w:t>
            </w:r>
            <w:r w:rsidRPr="0049519D">
              <w:rPr>
                <w:rFonts w:hint="eastAsia"/>
                <w:sz w:val="24"/>
                <w:szCs w:val="21"/>
              </w:rPr>
              <w:t>套、视频监控系统</w:t>
            </w:r>
            <w:r w:rsidRPr="0049519D">
              <w:rPr>
                <w:rFonts w:hint="eastAsia"/>
                <w:sz w:val="24"/>
                <w:szCs w:val="21"/>
              </w:rPr>
              <w:t xml:space="preserve"> 1</w:t>
            </w:r>
            <w:r w:rsidRPr="0049519D">
              <w:rPr>
                <w:rFonts w:hint="eastAsia"/>
                <w:sz w:val="24"/>
                <w:szCs w:val="21"/>
              </w:rPr>
              <w:t>套、消声室内接口的声学处理及信号端口处理</w:t>
            </w:r>
            <w:r w:rsidRPr="0049519D">
              <w:rPr>
                <w:rFonts w:hint="eastAsia"/>
                <w:sz w:val="24"/>
                <w:szCs w:val="21"/>
              </w:rPr>
              <w:t xml:space="preserve"> 1</w:t>
            </w:r>
            <w:r w:rsidRPr="0049519D">
              <w:rPr>
                <w:rFonts w:hint="eastAsia"/>
                <w:sz w:val="24"/>
                <w:szCs w:val="21"/>
              </w:rPr>
              <w:t>套、声学设计及配合（总体协调和系统集成）</w:t>
            </w:r>
            <w:r w:rsidRPr="0049519D">
              <w:rPr>
                <w:rFonts w:hint="eastAsia"/>
                <w:sz w:val="24"/>
                <w:szCs w:val="21"/>
              </w:rPr>
              <w:t xml:space="preserve"> 1</w:t>
            </w:r>
            <w:r w:rsidRPr="0049519D">
              <w:rPr>
                <w:rFonts w:hint="eastAsia"/>
                <w:sz w:val="24"/>
                <w:szCs w:val="21"/>
              </w:rPr>
              <w:t>套、空调系统</w:t>
            </w:r>
            <w:r w:rsidRPr="0049519D">
              <w:rPr>
                <w:rFonts w:hint="eastAsia"/>
                <w:sz w:val="24"/>
                <w:szCs w:val="21"/>
              </w:rPr>
              <w:t xml:space="preserve"> </w:t>
            </w:r>
            <w:r w:rsidRPr="0049519D">
              <w:rPr>
                <w:rFonts w:hint="eastAsia"/>
                <w:sz w:val="24"/>
                <w:szCs w:val="21"/>
              </w:rPr>
              <w:t>（通风系统）</w:t>
            </w:r>
            <w:r w:rsidRPr="0049519D">
              <w:rPr>
                <w:rFonts w:hint="eastAsia"/>
                <w:sz w:val="24"/>
                <w:szCs w:val="21"/>
              </w:rPr>
              <w:t>1</w:t>
            </w:r>
            <w:r w:rsidRPr="0049519D">
              <w:rPr>
                <w:rFonts w:hint="eastAsia"/>
                <w:sz w:val="24"/>
                <w:szCs w:val="21"/>
              </w:rPr>
              <w:t>套、多通道数据采集控制系统</w:t>
            </w:r>
            <w:r w:rsidRPr="0049519D">
              <w:rPr>
                <w:rFonts w:hint="eastAsia"/>
                <w:sz w:val="24"/>
                <w:szCs w:val="21"/>
              </w:rPr>
              <w:t xml:space="preserve"> 1</w:t>
            </w:r>
            <w:r w:rsidRPr="0049519D">
              <w:rPr>
                <w:rFonts w:hint="eastAsia"/>
                <w:sz w:val="24"/>
                <w:szCs w:val="21"/>
              </w:rPr>
              <w:t>套。</w:t>
            </w:r>
          </w:p>
          <w:p w:rsidR="00EC25B6" w:rsidRPr="0049519D" w:rsidRDefault="00EC25B6" w:rsidP="008771C5">
            <w:pPr>
              <w:jc w:val="left"/>
              <w:rPr>
                <w:sz w:val="24"/>
                <w:szCs w:val="21"/>
              </w:rPr>
            </w:pPr>
            <w:r w:rsidRPr="0049519D">
              <w:rPr>
                <w:rFonts w:hint="eastAsia"/>
                <w:sz w:val="24"/>
                <w:szCs w:val="21"/>
              </w:rPr>
              <w:t>二、参数要求</w:t>
            </w:r>
          </w:p>
          <w:p w:rsidR="008771C5" w:rsidRPr="008771C5" w:rsidRDefault="008771C5" w:rsidP="008771C5">
            <w:pPr>
              <w:jc w:val="left"/>
              <w:rPr>
                <w:sz w:val="24"/>
                <w:szCs w:val="21"/>
              </w:rPr>
            </w:pPr>
            <w:r w:rsidRPr="008771C5">
              <w:rPr>
                <w:rFonts w:hint="eastAsia"/>
                <w:sz w:val="24"/>
                <w:szCs w:val="21"/>
              </w:rPr>
              <w:t>★</w:t>
            </w:r>
            <w:r w:rsidR="00AB7B67">
              <w:rPr>
                <w:rFonts w:hint="eastAsia"/>
                <w:sz w:val="24"/>
                <w:szCs w:val="21"/>
              </w:rPr>
              <w:t>1</w:t>
            </w:r>
            <w:r w:rsidR="00AB7B67">
              <w:rPr>
                <w:rFonts w:hint="eastAsia"/>
                <w:sz w:val="24"/>
                <w:szCs w:val="21"/>
              </w:rPr>
              <w:t>、</w:t>
            </w:r>
            <w:r w:rsidRPr="008771C5">
              <w:rPr>
                <w:rFonts w:hint="eastAsia"/>
                <w:sz w:val="24"/>
                <w:szCs w:val="21"/>
              </w:rPr>
              <w:t>在</w:t>
            </w:r>
            <w:r w:rsidRPr="008771C5">
              <w:rPr>
                <w:rFonts w:hint="eastAsia"/>
                <w:sz w:val="24"/>
                <w:szCs w:val="21"/>
              </w:rPr>
              <w:t>11m</w:t>
            </w:r>
            <w:r w:rsidRPr="008771C5">
              <w:rPr>
                <w:rFonts w:hint="eastAsia"/>
                <w:sz w:val="24"/>
                <w:szCs w:val="21"/>
              </w:rPr>
              <w:t>×</w:t>
            </w:r>
            <w:r w:rsidRPr="008771C5">
              <w:rPr>
                <w:rFonts w:hint="eastAsia"/>
                <w:sz w:val="24"/>
                <w:szCs w:val="21"/>
              </w:rPr>
              <w:t>7m</w:t>
            </w:r>
            <w:r w:rsidRPr="008771C5">
              <w:rPr>
                <w:rFonts w:hint="eastAsia"/>
                <w:sz w:val="24"/>
                <w:szCs w:val="21"/>
              </w:rPr>
              <w:t>×</w:t>
            </w:r>
            <w:r w:rsidRPr="008771C5">
              <w:rPr>
                <w:rFonts w:hint="eastAsia"/>
                <w:sz w:val="24"/>
                <w:szCs w:val="21"/>
              </w:rPr>
              <w:t>5.8m</w:t>
            </w:r>
            <w:r w:rsidRPr="008771C5">
              <w:rPr>
                <w:rFonts w:hint="eastAsia"/>
                <w:sz w:val="24"/>
                <w:szCs w:val="21"/>
              </w:rPr>
              <w:t>空间内进行双层隔声房建设，声学处理后全消声室净空尺寸不小于：</w:t>
            </w:r>
            <w:r w:rsidRPr="008771C5">
              <w:rPr>
                <w:rFonts w:hint="eastAsia"/>
                <w:sz w:val="24"/>
                <w:szCs w:val="21"/>
              </w:rPr>
              <w:t>6.2m</w:t>
            </w:r>
            <w:r w:rsidRPr="008771C5">
              <w:rPr>
                <w:rFonts w:hint="eastAsia"/>
                <w:sz w:val="24"/>
                <w:szCs w:val="21"/>
              </w:rPr>
              <w:t>×</w:t>
            </w:r>
            <w:r w:rsidRPr="008771C5">
              <w:rPr>
                <w:rFonts w:hint="eastAsia"/>
                <w:sz w:val="24"/>
                <w:szCs w:val="21"/>
              </w:rPr>
              <w:t>5m</w:t>
            </w:r>
            <w:r w:rsidRPr="008771C5">
              <w:rPr>
                <w:rFonts w:hint="eastAsia"/>
                <w:sz w:val="24"/>
                <w:szCs w:val="21"/>
              </w:rPr>
              <w:t>×</w:t>
            </w:r>
            <w:r w:rsidRPr="008771C5">
              <w:rPr>
                <w:rFonts w:hint="eastAsia"/>
                <w:sz w:val="24"/>
                <w:szCs w:val="21"/>
              </w:rPr>
              <w:t>4.3m</w:t>
            </w:r>
            <w:r w:rsidRPr="008771C5">
              <w:rPr>
                <w:rFonts w:hint="eastAsia"/>
                <w:sz w:val="24"/>
                <w:szCs w:val="21"/>
              </w:rPr>
              <w:t>，声控室内尺寸不小于</w:t>
            </w:r>
            <w:r w:rsidRPr="008771C5">
              <w:rPr>
                <w:rFonts w:hint="eastAsia"/>
                <w:sz w:val="24"/>
                <w:szCs w:val="21"/>
              </w:rPr>
              <w:t>6.2m</w:t>
            </w:r>
            <w:r w:rsidRPr="008771C5">
              <w:rPr>
                <w:rFonts w:hint="eastAsia"/>
                <w:sz w:val="24"/>
                <w:szCs w:val="21"/>
              </w:rPr>
              <w:t>×</w:t>
            </w:r>
            <w:r w:rsidRPr="008771C5">
              <w:rPr>
                <w:rFonts w:hint="eastAsia"/>
                <w:sz w:val="24"/>
                <w:szCs w:val="21"/>
              </w:rPr>
              <w:t>3.5m</w:t>
            </w:r>
            <w:r w:rsidRPr="008771C5">
              <w:rPr>
                <w:rFonts w:hint="eastAsia"/>
                <w:sz w:val="24"/>
                <w:szCs w:val="21"/>
              </w:rPr>
              <w:t>×</w:t>
            </w:r>
            <w:r w:rsidRPr="008771C5">
              <w:rPr>
                <w:rFonts w:hint="eastAsia"/>
                <w:sz w:val="24"/>
                <w:szCs w:val="21"/>
              </w:rPr>
              <w:t>4.3m</w:t>
            </w:r>
            <w:r w:rsidRPr="008771C5">
              <w:rPr>
                <w:rFonts w:hint="eastAsia"/>
                <w:sz w:val="24"/>
                <w:szCs w:val="21"/>
              </w:rPr>
              <w:t>。</w:t>
            </w:r>
          </w:p>
          <w:p w:rsidR="008771C5" w:rsidRPr="008771C5" w:rsidRDefault="008771C5" w:rsidP="008771C5">
            <w:pPr>
              <w:jc w:val="left"/>
              <w:rPr>
                <w:sz w:val="24"/>
                <w:szCs w:val="21"/>
              </w:rPr>
            </w:pPr>
            <w:r w:rsidRPr="008771C5">
              <w:rPr>
                <w:rFonts w:hint="eastAsia"/>
                <w:sz w:val="24"/>
                <w:szCs w:val="21"/>
              </w:rPr>
              <w:t>★</w:t>
            </w:r>
            <w:r w:rsidRPr="008771C5">
              <w:rPr>
                <w:rFonts w:hint="eastAsia"/>
                <w:sz w:val="24"/>
                <w:szCs w:val="21"/>
              </w:rPr>
              <w:t>2</w:t>
            </w:r>
            <w:r w:rsidRPr="008771C5">
              <w:rPr>
                <w:rFonts w:hint="eastAsia"/>
                <w:sz w:val="24"/>
                <w:szCs w:val="21"/>
              </w:rPr>
              <w:t>、在外环境无强烈的低频噪声源，在小于</w:t>
            </w:r>
            <w:r w:rsidRPr="008771C5">
              <w:rPr>
                <w:rFonts w:hint="eastAsia"/>
                <w:sz w:val="24"/>
                <w:szCs w:val="21"/>
              </w:rPr>
              <w:t>70 dB(A).</w:t>
            </w:r>
            <w:r w:rsidRPr="008771C5">
              <w:rPr>
                <w:rFonts w:hint="eastAsia"/>
                <w:sz w:val="24"/>
                <w:szCs w:val="21"/>
              </w:rPr>
              <w:t>情况下</w:t>
            </w:r>
            <w:r w:rsidRPr="008771C5">
              <w:rPr>
                <w:rFonts w:hint="eastAsia"/>
                <w:sz w:val="24"/>
                <w:szCs w:val="21"/>
              </w:rPr>
              <w:t>,</w:t>
            </w:r>
            <w:r w:rsidRPr="008771C5">
              <w:rPr>
                <w:rFonts w:hint="eastAsia"/>
                <w:sz w:val="24"/>
                <w:szCs w:val="21"/>
              </w:rPr>
              <w:t>消声室的本底噪声约：</w:t>
            </w:r>
            <w:r w:rsidRPr="008771C5">
              <w:rPr>
                <w:rFonts w:hint="eastAsia"/>
                <w:sz w:val="24"/>
                <w:szCs w:val="21"/>
              </w:rPr>
              <w:t xml:space="preserve">LA </w:t>
            </w:r>
            <w:r w:rsidRPr="008771C5">
              <w:rPr>
                <w:rFonts w:hint="eastAsia"/>
                <w:sz w:val="24"/>
                <w:szCs w:val="21"/>
              </w:rPr>
              <w:t>≤</w:t>
            </w:r>
            <w:r w:rsidRPr="008771C5">
              <w:rPr>
                <w:rFonts w:hint="eastAsia"/>
                <w:sz w:val="24"/>
                <w:szCs w:val="21"/>
              </w:rPr>
              <w:t>25dB(A)</w:t>
            </w:r>
            <w:r w:rsidR="00711BAC">
              <w:rPr>
                <w:rFonts w:hint="eastAsia"/>
                <w:sz w:val="24"/>
                <w:szCs w:val="21"/>
              </w:rPr>
              <w:t>。</w:t>
            </w:r>
          </w:p>
          <w:p w:rsidR="008771C5" w:rsidRPr="008771C5" w:rsidRDefault="008771C5" w:rsidP="008771C5">
            <w:pPr>
              <w:jc w:val="left"/>
              <w:rPr>
                <w:sz w:val="24"/>
                <w:szCs w:val="21"/>
              </w:rPr>
            </w:pPr>
            <w:r w:rsidRPr="008771C5">
              <w:rPr>
                <w:rFonts w:hint="eastAsia"/>
                <w:sz w:val="24"/>
                <w:szCs w:val="21"/>
              </w:rPr>
              <w:t>★</w:t>
            </w:r>
            <w:r w:rsidRPr="008771C5">
              <w:rPr>
                <w:rFonts w:hint="eastAsia"/>
                <w:sz w:val="24"/>
                <w:szCs w:val="21"/>
              </w:rPr>
              <w:t>3</w:t>
            </w:r>
            <w:r w:rsidRPr="008771C5">
              <w:rPr>
                <w:rFonts w:hint="eastAsia"/>
                <w:sz w:val="24"/>
                <w:szCs w:val="21"/>
              </w:rPr>
              <w:t>、自由场半径的测试距离</w:t>
            </w:r>
            <w:r w:rsidRPr="008771C5">
              <w:rPr>
                <w:rFonts w:hint="eastAsia"/>
                <w:sz w:val="24"/>
                <w:szCs w:val="21"/>
              </w:rPr>
              <w:t>(</w:t>
            </w:r>
            <w:r w:rsidRPr="008771C5">
              <w:rPr>
                <w:rFonts w:hint="eastAsia"/>
                <w:sz w:val="24"/>
                <w:szCs w:val="21"/>
              </w:rPr>
              <w:t>单向指向性</w:t>
            </w:r>
            <w:r w:rsidRPr="008771C5">
              <w:rPr>
                <w:rFonts w:hint="eastAsia"/>
                <w:sz w:val="24"/>
                <w:szCs w:val="21"/>
              </w:rPr>
              <w:t>)</w:t>
            </w:r>
            <w:r w:rsidRPr="008771C5">
              <w:rPr>
                <w:rFonts w:hint="eastAsia"/>
                <w:sz w:val="24"/>
                <w:szCs w:val="21"/>
              </w:rPr>
              <w:t>：</w:t>
            </w:r>
            <w:r w:rsidRPr="008771C5">
              <w:rPr>
                <w:rFonts w:hint="eastAsia"/>
                <w:sz w:val="24"/>
                <w:szCs w:val="21"/>
              </w:rPr>
              <w:t>r</w:t>
            </w:r>
            <w:r w:rsidRPr="008771C5">
              <w:rPr>
                <w:rFonts w:hint="eastAsia"/>
                <w:sz w:val="24"/>
                <w:szCs w:val="21"/>
              </w:rPr>
              <w:t>≥</w:t>
            </w:r>
            <w:r w:rsidRPr="008771C5">
              <w:rPr>
                <w:rFonts w:hint="eastAsia"/>
                <w:sz w:val="24"/>
                <w:szCs w:val="21"/>
              </w:rPr>
              <w:t>1.8</w:t>
            </w:r>
            <w:r w:rsidRPr="008771C5">
              <w:rPr>
                <w:rFonts w:hint="eastAsia"/>
                <w:sz w:val="24"/>
                <w:szCs w:val="21"/>
              </w:rPr>
              <w:t>米，吸音系数达到</w:t>
            </w:r>
            <w:r w:rsidRPr="008771C5">
              <w:rPr>
                <w:rFonts w:hint="eastAsia"/>
                <w:sz w:val="24"/>
                <w:szCs w:val="21"/>
              </w:rPr>
              <w:t>0.99-1</w:t>
            </w:r>
            <w:r w:rsidRPr="008771C5">
              <w:rPr>
                <w:rFonts w:hint="eastAsia"/>
                <w:sz w:val="24"/>
                <w:szCs w:val="21"/>
              </w:rPr>
              <w:t>之间</w:t>
            </w:r>
            <w:r w:rsidRPr="008771C5">
              <w:rPr>
                <w:rFonts w:hint="eastAsia"/>
                <w:sz w:val="24"/>
                <w:szCs w:val="21"/>
              </w:rPr>
              <w:t>;</w:t>
            </w:r>
            <w:r w:rsidRPr="008771C5">
              <w:rPr>
                <w:rFonts w:hint="eastAsia"/>
                <w:sz w:val="24"/>
                <w:szCs w:val="21"/>
              </w:rPr>
              <w:t>截止频率</w:t>
            </w:r>
            <w:r w:rsidRPr="008771C5">
              <w:rPr>
                <w:rFonts w:hint="eastAsia"/>
                <w:sz w:val="24"/>
                <w:szCs w:val="21"/>
              </w:rPr>
              <w:t>100Hz</w:t>
            </w:r>
            <w:r w:rsidRPr="008771C5">
              <w:rPr>
                <w:rFonts w:hint="eastAsia"/>
                <w:sz w:val="24"/>
                <w:szCs w:val="21"/>
              </w:rPr>
              <w:t>。</w:t>
            </w:r>
          </w:p>
          <w:p w:rsidR="008771C5" w:rsidRPr="008771C5" w:rsidRDefault="008771C5" w:rsidP="008771C5">
            <w:pPr>
              <w:jc w:val="left"/>
              <w:rPr>
                <w:sz w:val="24"/>
                <w:szCs w:val="21"/>
              </w:rPr>
            </w:pPr>
            <w:r w:rsidRPr="008771C5">
              <w:rPr>
                <w:rFonts w:hint="eastAsia"/>
                <w:sz w:val="24"/>
                <w:szCs w:val="21"/>
              </w:rPr>
              <w:t>★</w:t>
            </w:r>
            <w:r w:rsidRPr="008771C5">
              <w:rPr>
                <w:rFonts w:hint="eastAsia"/>
                <w:sz w:val="24"/>
                <w:szCs w:val="21"/>
              </w:rPr>
              <w:t>4</w:t>
            </w:r>
            <w:r w:rsidRPr="008771C5">
              <w:rPr>
                <w:rFonts w:hint="eastAsia"/>
                <w:sz w:val="24"/>
                <w:szCs w:val="21"/>
              </w:rPr>
              <w:t>、吸声性能</w:t>
            </w:r>
            <w:r w:rsidRPr="008771C5">
              <w:rPr>
                <w:rFonts w:hint="eastAsia"/>
                <w:sz w:val="24"/>
                <w:szCs w:val="21"/>
              </w:rPr>
              <w:t>:</w:t>
            </w:r>
            <w:r w:rsidRPr="008771C5">
              <w:rPr>
                <w:rFonts w:hint="eastAsia"/>
                <w:sz w:val="24"/>
                <w:szCs w:val="21"/>
              </w:rPr>
              <w:t>频率</w:t>
            </w:r>
            <w:r w:rsidRPr="008771C5">
              <w:rPr>
                <w:rFonts w:hint="eastAsia"/>
                <w:sz w:val="24"/>
                <w:szCs w:val="21"/>
              </w:rPr>
              <w:t>100</w:t>
            </w:r>
            <w:r w:rsidRPr="008771C5">
              <w:rPr>
                <w:rFonts w:hint="eastAsia"/>
                <w:sz w:val="24"/>
                <w:szCs w:val="21"/>
              </w:rPr>
              <w:t>～</w:t>
            </w:r>
            <w:r w:rsidRPr="008771C5">
              <w:rPr>
                <w:rFonts w:hint="eastAsia"/>
                <w:sz w:val="24"/>
                <w:szCs w:val="21"/>
              </w:rPr>
              <w:t>8000Hz</w:t>
            </w:r>
            <w:r w:rsidR="009C103C">
              <w:rPr>
                <w:rFonts w:hint="eastAsia"/>
                <w:sz w:val="24"/>
                <w:szCs w:val="21"/>
              </w:rPr>
              <w:t>，</w:t>
            </w:r>
            <w:r w:rsidRPr="008771C5">
              <w:rPr>
                <w:rFonts w:hint="eastAsia"/>
                <w:sz w:val="24"/>
                <w:szCs w:val="21"/>
              </w:rPr>
              <w:t>吸声系数≥</w:t>
            </w:r>
            <w:r w:rsidRPr="008771C5">
              <w:rPr>
                <w:rFonts w:hint="eastAsia"/>
                <w:sz w:val="24"/>
                <w:szCs w:val="21"/>
              </w:rPr>
              <w:t>0.99</w:t>
            </w:r>
            <w:r w:rsidR="00711BAC">
              <w:rPr>
                <w:rFonts w:hint="eastAsia"/>
                <w:sz w:val="24"/>
                <w:szCs w:val="21"/>
              </w:rPr>
              <w:t>。</w:t>
            </w:r>
            <w:r w:rsidR="007569A4">
              <w:rPr>
                <w:rFonts w:hint="eastAsia"/>
                <w:sz w:val="24"/>
                <w:szCs w:val="21"/>
              </w:rPr>
              <w:t xml:space="preserve"> </w:t>
            </w:r>
          </w:p>
          <w:p w:rsidR="008771C5" w:rsidRPr="008771C5" w:rsidRDefault="008771C5" w:rsidP="008771C5">
            <w:pPr>
              <w:jc w:val="left"/>
              <w:rPr>
                <w:sz w:val="24"/>
                <w:szCs w:val="21"/>
              </w:rPr>
            </w:pPr>
            <w:r w:rsidRPr="008771C5">
              <w:rPr>
                <w:rFonts w:hint="eastAsia"/>
                <w:sz w:val="24"/>
                <w:szCs w:val="21"/>
              </w:rPr>
              <w:t>★</w:t>
            </w:r>
            <w:r w:rsidRPr="008771C5">
              <w:rPr>
                <w:rFonts w:hint="eastAsia"/>
                <w:sz w:val="24"/>
                <w:szCs w:val="21"/>
              </w:rPr>
              <w:t>5</w:t>
            </w:r>
            <w:r w:rsidRPr="008771C5">
              <w:rPr>
                <w:rFonts w:hint="eastAsia"/>
                <w:sz w:val="24"/>
                <w:szCs w:val="21"/>
              </w:rPr>
              <w:t>、全消声室室内声压级与反平方律理论值的最大允许偏差（</w:t>
            </w:r>
            <w:r w:rsidRPr="008771C5">
              <w:rPr>
                <w:rFonts w:hint="eastAsia"/>
                <w:sz w:val="24"/>
                <w:szCs w:val="21"/>
              </w:rPr>
              <w:t>dB</w:t>
            </w:r>
            <w:r w:rsidRPr="008771C5">
              <w:rPr>
                <w:rFonts w:hint="eastAsia"/>
                <w:sz w:val="24"/>
                <w:szCs w:val="21"/>
              </w:rPr>
              <w:t>）：</w:t>
            </w:r>
            <w:r w:rsidRPr="008771C5">
              <w:rPr>
                <w:rFonts w:hint="eastAsia"/>
                <w:sz w:val="24"/>
                <w:szCs w:val="21"/>
              </w:rPr>
              <w:t>1/3</w:t>
            </w:r>
            <w:r w:rsidRPr="008771C5">
              <w:rPr>
                <w:rFonts w:hint="eastAsia"/>
                <w:sz w:val="24"/>
                <w:szCs w:val="21"/>
              </w:rPr>
              <w:t>倍频程（</w:t>
            </w:r>
            <w:r w:rsidRPr="008771C5">
              <w:rPr>
                <w:rFonts w:hint="eastAsia"/>
                <w:sz w:val="24"/>
                <w:szCs w:val="21"/>
              </w:rPr>
              <w:t>Hz</w:t>
            </w:r>
            <w:r w:rsidRPr="008771C5">
              <w:rPr>
                <w:rFonts w:hint="eastAsia"/>
                <w:sz w:val="24"/>
                <w:szCs w:val="21"/>
              </w:rPr>
              <w:t>）：≤</w:t>
            </w:r>
            <w:r w:rsidRPr="008771C5">
              <w:rPr>
                <w:rFonts w:hint="eastAsia"/>
                <w:sz w:val="24"/>
                <w:szCs w:val="21"/>
              </w:rPr>
              <w:t>630</w:t>
            </w:r>
            <w:r w:rsidRPr="008771C5">
              <w:rPr>
                <w:rFonts w:hint="eastAsia"/>
                <w:sz w:val="24"/>
                <w:szCs w:val="21"/>
              </w:rPr>
              <w:t>、</w:t>
            </w:r>
            <w:r w:rsidRPr="008771C5">
              <w:rPr>
                <w:rFonts w:hint="eastAsia"/>
                <w:sz w:val="24"/>
                <w:szCs w:val="21"/>
              </w:rPr>
              <w:t>800-5000</w:t>
            </w:r>
            <w:r w:rsidRPr="008771C5">
              <w:rPr>
                <w:rFonts w:hint="eastAsia"/>
                <w:sz w:val="24"/>
                <w:szCs w:val="21"/>
              </w:rPr>
              <w:t>、≥</w:t>
            </w:r>
            <w:r w:rsidRPr="008771C5">
              <w:rPr>
                <w:rFonts w:hint="eastAsia"/>
                <w:sz w:val="24"/>
                <w:szCs w:val="21"/>
              </w:rPr>
              <w:t xml:space="preserve">6300   </w:t>
            </w:r>
            <w:r w:rsidRPr="008771C5">
              <w:rPr>
                <w:rFonts w:hint="eastAsia"/>
                <w:sz w:val="24"/>
                <w:szCs w:val="21"/>
              </w:rPr>
              <w:t>消声室允许偏差（</w:t>
            </w:r>
            <w:r w:rsidRPr="008771C5">
              <w:rPr>
                <w:rFonts w:hint="eastAsia"/>
                <w:sz w:val="24"/>
                <w:szCs w:val="21"/>
              </w:rPr>
              <w:t>dB</w:t>
            </w:r>
            <w:r w:rsidRPr="008771C5">
              <w:rPr>
                <w:rFonts w:hint="eastAsia"/>
                <w:sz w:val="24"/>
                <w:szCs w:val="21"/>
              </w:rPr>
              <w:t>）：±</w:t>
            </w:r>
            <w:r w:rsidRPr="008771C5">
              <w:rPr>
                <w:rFonts w:hint="eastAsia"/>
                <w:sz w:val="24"/>
                <w:szCs w:val="21"/>
              </w:rPr>
              <w:t>1.5</w:t>
            </w:r>
            <w:r w:rsidRPr="008771C5">
              <w:rPr>
                <w:rFonts w:hint="eastAsia"/>
                <w:sz w:val="24"/>
                <w:szCs w:val="21"/>
              </w:rPr>
              <w:t>、±</w:t>
            </w:r>
            <w:r w:rsidRPr="008771C5">
              <w:rPr>
                <w:rFonts w:hint="eastAsia"/>
                <w:sz w:val="24"/>
                <w:szCs w:val="21"/>
              </w:rPr>
              <w:t>1.0</w:t>
            </w:r>
            <w:r w:rsidRPr="008771C5">
              <w:rPr>
                <w:rFonts w:hint="eastAsia"/>
                <w:sz w:val="24"/>
                <w:szCs w:val="21"/>
              </w:rPr>
              <w:t>、±</w:t>
            </w:r>
            <w:r w:rsidRPr="008771C5">
              <w:rPr>
                <w:rFonts w:hint="eastAsia"/>
                <w:sz w:val="24"/>
                <w:szCs w:val="21"/>
              </w:rPr>
              <w:t>1.5</w:t>
            </w:r>
            <w:r w:rsidR="00711BAC">
              <w:rPr>
                <w:rFonts w:hint="eastAsia"/>
                <w:sz w:val="24"/>
                <w:szCs w:val="21"/>
              </w:rPr>
              <w:t>。</w:t>
            </w:r>
          </w:p>
          <w:p w:rsidR="00711BAC" w:rsidRDefault="008771C5" w:rsidP="008771C5">
            <w:pPr>
              <w:jc w:val="left"/>
              <w:rPr>
                <w:sz w:val="24"/>
                <w:szCs w:val="21"/>
              </w:rPr>
            </w:pPr>
            <w:r w:rsidRPr="008771C5">
              <w:rPr>
                <w:rFonts w:hint="eastAsia"/>
                <w:sz w:val="24"/>
                <w:szCs w:val="21"/>
              </w:rPr>
              <w:t>6</w:t>
            </w:r>
            <w:r w:rsidRPr="008771C5">
              <w:rPr>
                <w:rFonts w:hint="eastAsia"/>
                <w:sz w:val="24"/>
                <w:szCs w:val="21"/>
              </w:rPr>
              <w:t>、采用金属平板吸声结构，每个平板单独可拆卸，截止频率以上的吸声系数≥</w:t>
            </w:r>
            <w:r w:rsidRPr="008771C5">
              <w:rPr>
                <w:rFonts w:hint="eastAsia"/>
                <w:sz w:val="24"/>
                <w:szCs w:val="21"/>
              </w:rPr>
              <w:t>0.99</w:t>
            </w:r>
            <w:r w:rsidR="00111D8D" w:rsidRPr="00111D8D">
              <w:rPr>
                <w:rFonts w:hint="eastAsia"/>
                <w:sz w:val="24"/>
                <w:szCs w:val="21"/>
              </w:rPr>
              <w:t>，表面喷塑防锈处理，吸声材料应具有环保型，不吸潮，憎水性强，成型好，密度均匀，</w:t>
            </w:r>
            <w:r w:rsidR="00111D8D" w:rsidRPr="00111D8D">
              <w:rPr>
                <w:rFonts w:hint="eastAsia"/>
                <w:sz w:val="24"/>
                <w:szCs w:val="21"/>
              </w:rPr>
              <w:t xml:space="preserve"> </w:t>
            </w:r>
            <w:r w:rsidR="00111D8D" w:rsidRPr="00111D8D">
              <w:rPr>
                <w:rFonts w:hint="eastAsia"/>
                <w:sz w:val="24"/>
                <w:szCs w:val="21"/>
              </w:rPr>
              <w:t>吸声性能离散性小的优点</w:t>
            </w:r>
            <w:r w:rsidR="00711BAC">
              <w:rPr>
                <w:rFonts w:hint="eastAsia"/>
                <w:sz w:val="24"/>
                <w:szCs w:val="21"/>
              </w:rPr>
              <w:t>。</w:t>
            </w:r>
          </w:p>
          <w:p w:rsidR="00711BAC" w:rsidRDefault="00711BAC" w:rsidP="008771C5">
            <w:pPr>
              <w:jc w:val="left"/>
              <w:rPr>
                <w:sz w:val="24"/>
                <w:szCs w:val="21"/>
              </w:rPr>
            </w:pPr>
            <w:r w:rsidRPr="00711BAC">
              <w:rPr>
                <w:rFonts w:hint="eastAsia"/>
                <w:sz w:val="24"/>
                <w:szCs w:val="21"/>
              </w:rPr>
              <w:t>●</w:t>
            </w:r>
            <w:r>
              <w:rPr>
                <w:rFonts w:hint="eastAsia"/>
                <w:sz w:val="24"/>
                <w:szCs w:val="21"/>
              </w:rPr>
              <w:t>7</w:t>
            </w:r>
            <w:r>
              <w:rPr>
                <w:rFonts w:hint="eastAsia"/>
                <w:sz w:val="24"/>
                <w:szCs w:val="21"/>
              </w:rPr>
              <w:t>、</w:t>
            </w:r>
            <w:r w:rsidRPr="00711BAC">
              <w:rPr>
                <w:rFonts w:hint="eastAsia"/>
                <w:sz w:val="24"/>
                <w:szCs w:val="21"/>
              </w:rPr>
              <w:t>吸声材料为防火材料，满足标准规定的</w:t>
            </w:r>
            <w:r w:rsidRPr="00711BAC">
              <w:rPr>
                <w:rFonts w:hint="eastAsia"/>
                <w:sz w:val="24"/>
                <w:szCs w:val="21"/>
              </w:rPr>
              <w:t xml:space="preserve"> B1</w:t>
            </w:r>
            <w:r w:rsidRPr="00711BAC">
              <w:rPr>
                <w:rFonts w:hint="eastAsia"/>
                <w:sz w:val="24"/>
                <w:szCs w:val="21"/>
              </w:rPr>
              <w:t>级防火性能要求</w:t>
            </w:r>
            <w:r w:rsidR="008771C5" w:rsidRPr="008771C5">
              <w:rPr>
                <w:rFonts w:hint="eastAsia"/>
                <w:sz w:val="24"/>
                <w:szCs w:val="21"/>
              </w:rPr>
              <w:t>。</w:t>
            </w:r>
          </w:p>
          <w:p w:rsidR="008771C5" w:rsidRPr="008771C5" w:rsidRDefault="00711BAC" w:rsidP="008771C5">
            <w:pPr>
              <w:jc w:val="left"/>
              <w:rPr>
                <w:sz w:val="24"/>
                <w:szCs w:val="21"/>
              </w:rPr>
            </w:pPr>
            <w:r>
              <w:rPr>
                <w:rFonts w:hint="eastAsia"/>
                <w:sz w:val="24"/>
                <w:szCs w:val="21"/>
              </w:rPr>
              <w:t>●</w:t>
            </w:r>
            <w:r>
              <w:rPr>
                <w:rFonts w:hint="eastAsia"/>
                <w:sz w:val="24"/>
                <w:szCs w:val="21"/>
              </w:rPr>
              <w:t>8</w:t>
            </w:r>
            <w:r>
              <w:rPr>
                <w:rFonts w:hint="eastAsia"/>
                <w:sz w:val="24"/>
                <w:szCs w:val="21"/>
              </w:rPr>
              <w:t>、吸音材料要求环保无毒</w:t>
            </w:r>
            <w:r w:rsidR="008771C5" w:rsidRPr="008771C5">
              <w:rPr>
                <w:rFonts w:hint="eastAsia"/>
                <w:sz w:val="24"/>
                <w:szCs w:val="21"/>
              </w:rPr>
              <w:t>，</w:t>
            </w:r>
            <w:r w:rsidRPr="00711BAC">
              <w:rPr>
                <w:rFonts w:hint="eastAsia"/>
                <w:sz w:val="24"/>
                <w:szCs w:val="21"/>
              </w:rPr>
              <w:t>使用的吸声材料粉尘污染应符合</w:t>
            </w:r>
            <w:r w:rsidRPr="00711BAC">
              <w:rPr>
                <w:rFonts w:hint="eastAsia"/>
                <w:sz w:val="24"/>
                <w:szCs w:val="21"/>
              </w:rPr>
              <w:t>GB/T18883-2022</w:t>
            </w:r>
            <w:r w:rsidR="008771C5" w:rsidRPr="008771C5">
              <w:rPr>
                <w:rFonts w:hint="eastAsia"/>
                <w:sz w:val="24"/>
                <w:szCs w:val="21"/>
              </w:rPr>
              <w:t>。</w:t>
            </w:r>
          </w:p>
          <w:p w:rsidR="008771C5" w:rsidRPr="008771C5" w:rsidRDefault="00711BAC" w:rsidP="008771C5">
            <w:pPr>
              <w:jc w:val="left"/>
              <w:rPr>
                <w:sz w:val="24"/>
                <w:szCs w:val="21"/>
              </w:rPr>
            </w:pPr>
            <w:r>
              <w:rPr>
                <w:rFonts w:hint="eastAsia"/>
                <w:sz w:val="24"/>
                <w:szCs w:val="21"/>
              </w:rPr>
              <w:t>9</w:t>
            </w:r>
            <w:r w:rsidR="008771C5" w:rsidRPr="008771C5">
              <w:rPr>
                <w:rFonts w:hint="eastAsia"/>
                <w:sz w:val="24"/>
                <w:szCs w:val="21"/>
              </w:rPr>
              <w:t>、吸声结构吸声平面平齐规整，起伏误差≤</w:t>
            </w:r>
            <w:r w:rsidR="008771C5" w:rsidRPr="008771C5">
              <w:rPr>
                <w:rFonts w:hint="eastAsia"/>
                <w:sz w:val="24"/>
                <w:szCs w:val="21"/>
              </w:rPr>
              <w:t>1mm</w:t>
            </w:r>
            <w:r w:rsidR="008771C5" w:rsidRPr="008771C5">
              <w:rPr>
                <w:rFonts w:hint="eastAsia"/>
                <w:sz w:val="24"/>
                <w:szCs w:val="21"/>
              </w:rPr>
              <w:t>；安装完成后吸声面应平整，起伏误差≤</w:t>
            </w:r>
            <w:r w:rsidR="008771C5" w:rsidRPr="008771C5">
              <w:rPr>
                <w:rFonts w:hint="eastAsia"/>
                <w:sz w:val="24"/>
                <w:szCs w:val="21"/>
              </w:rPr>
              <w:t>5mm</w:t>
            </w:r>
            <w:r w:rsidR="008771C5" w:rsidRPr="008771C5">
              <w:rPr>
                <w:rFonts w:hint="eastAsia"/>
                <w:sz w:val="24"/>
                <w:szCs w:val="21"/>
              </w:rPr>
              <w:t>；</w:t>
            </w:r>
            <w:r w:rsidR="008771C5" w:rsidRPr="008771C5">
              <w:rPr>
                <w:rFonts w:hint="eastAsia"/>
                <w:sz w:val="24"/>
                <w:szCs w:val="21"/>
              </w:rPr>
              <w:t xml:space="preserve"> </w:t>
            </w:r>
            <w:r w:rsidR="008771C5" w:rsidRPr="008771C5">
              <w:rPr>
                <w:rFonts w:hint="eastAsia"/>
                <w:sz w:val="24"/>
                <w:szCs w:val="21"/>
              </w:rPr>
              <w:t>所有吸声结构颜色统一，无肉眼可察觉色差；底部横梁的包面处理及空调风口的声学处理，应与吸声结构保持一致</w:t>
            </w:r>
            <w:r>
              <w:rPr>
                <w:rFonts w:hint="eastAsia"/>
                <w:sz w:val="24"/>
                <w:szCs w:val="21"/>
              </w:rPr>
              <w:t>。</w:t>
            </w:r>
          </w:p>
          <w:p w:rsidR="00711BAC" w:rsidRDefault="00711BAC" w:rsidP="008771C5">
            <w:pPr>
              <w:jc w:val="left"/>
            </w:pPr>
            <w:r>
              <w:rPr>
                <w:rFonts w:hint="eastAsia"/>
                <w:sz w:val="24"/>
                <w:szCs w:val="21"/>
              </w:rPr>
              <w:t>10</w:t>
            </w:r>
            <w:r w:rsidR="008771C5" w:rsidRPr="008771C5">
              <w:rPr>
                <w:rFonts w:hint="eastAsia"/>
                <w:sz w:val="24"/>
                <w:szCs w:val="21"/>
              </w:rPr>
              <w:t>、吸音门：双层隔音门，外门往外开，内门往里开，门带自紧结构，无需额外锁扣，便于开启关闭及人员紧急逃生。门上装有吸音材料，隔声等级</w:t>
            </w:r>
            <w:r w:rsidR="008771C5" w:rsidRPr="008771C5">
              <w:rPr>
                <w:rFonts w:hint="eastAsia"/>
                <w:sz w:val="24"/>
                <w:szCs w:val="21"/>
              </w:rPr>
              <w:t>Rw55</w:t>
            </w:r>
            <w:r>
              <w:rPr>
                <w:rFonts w:hint="eastAsia"/>
                <w:sz w:val="24"/>
                <w:szCs w:val="21"/>
              </w:rPr>
              <w:t>。</w:t>
            </w:r>
          </w:p>
          <w:p w:rsidR="00711BAC" w:rsidRDefault="009C103C" w:rsidP="008771C5">
            <w:pPr>
              <w:jc w:val="left"/>
              <w:rPr>
                <w:sz w:val="24"/>
                <w:szCs w:val="21"/>
              </w:rPr>
            </w:pPr>
            <w:r w:rsidRPr="009C103C">
              <w:rPr>
                <w:rFonts w:hint="eastAsia"/>
                <w:sz w:val="24"/>
                <w:szCs w:val="21"/>
              </w:rPr>
              <w:t>●</w:t>
            </w:r>
            <w:r w:rsidR="00711BAC">
              <w:rPr>
                <w:rFonts w:hint="eastAsia"/>
                <w:sz w:val="24"/>
                <w:szCs w:val="21"/>
              </w:rPr>
              <w:t>11</w:t>
            </w:r>
            <w:r w:rsidR="00711BAC">
              <w:rPr>
                <w:rFonts w:hint="eastAsia"/>
                <w:sz w:val="24"/>
                <w:szCs w:val="21"/>
              </w:rPr>
              <w:t>、</w:t>
            </w:r>
            <w:r w:rsidR="00711BAC" w:rsidRPr="00711BAC">
              <w:rPr>
                <w:rFonts w:hint="eastAsia"/>
                <w:sz w:val="24"/>
                <w:szCs w:val="21"/>
              </w:rPr>
              <w:t>吸音门单层门隔声量≥</w:t>
            </w:r>
            <w:r w:rsidR="00711BAC" w:rsidRPr="00711BAC">
              <w:rPr>
                <w:rFonts w:hint="eastAsia"/>
                <w:sz w:val="24"/>
                <w:szCs w:val="21"/>
              </w:rPr>
              <w:t>46dB(A)</w:t>
            </w:r>
            <w:r w:rsidR="00711BAC">
              <w:rPr>
                <w:rFonts w:hint="eastAsia"/>
                <w:sz w:val="24"/>
                <w:szCs w:val="21"/>
              </w:rPr>
              <w:t>。</w:t>
            </w:r>
          </w:p>
          <w:p w:rsidR="008771C5" w:rsidRPr="008771C5" w:rsidRDefault="009C103C" w:rsidP="008771C5">
            <w:pPr>
              <w:jc w:val="left"/>
              <w:rPr>
                <w:sz w:val="24"/>
                <w:szCs w:val="21"/>
              </w:rPr>
            </w:pPr>
            <w:r w:rsidRPr="009C103C">
              <w:rPr>
                <w:rFonts w:hint="eastAsia"/>
                <w:sz w:val="24"/>
                <w:szCs w:val="21"/>
              </w:rPr>
              <w:t>●</w:t>
            </w:r>
            <w:r w:rsidR="00711BAC">
              <w:rPr>
                <w:rFonts w:hint="eastAsia"/>
                <w:sz w:val="24"/>
                <w:szCs w:val="21"/>
              </w:rPr>
              <w:t>12</w:t>
            </w:r>
            <w:r w:rsidR="00711BAC">
              <w:rPr>
                <w:rFonts w:hint="eastAsia"/>
                <w:sz w:val="24"/>
                <w:szCs w:val="21"/>
              </w:rPr>
              <w:t>、</w:t>
            </w:r>
            <w:r w:rsidR="00711BAC" w:rsidRPr="00711BAC">
              <w:rPr>
                <w:rFonts w:hint="eastAsia"/>
                <w:sz w:val="24"/>
                <w:szCs w:val="21"/>
              </w:rPr>
              <w:t>吸音门防火等级</w:t>
            </w:r>
            <w:r w:rsidR="00711BAC" w:rsidRPr="00711BAC">
              <w:rPr>
                <w:rFonts w:hint="eastAsia"/>
                <w:sz w:val="24"/>
                <w:szCs w:val="21"/>
              </w:rPr>
              <w:t>T90</w:t>
            </w:r>
            <w:r w:rsidR="00711BAC">
              <w:rPr>
                <w:rFonts w:hint="eastAsia"/>
                <w:sz w:val="24"/>
                <w:szCs w:val="21"/>
              </w:rPr>
              <w:t>。</w:t>
            </w:r>
          </w:p>
          <w:p w:rsidR="008771C5" w:rsidRPr="008771C5" w:rsidRDefault="00711BAC" w:rsidP="008771C5">
            <w:pPr>
              <w:jc w:val="left"/>
              <w:rPr>
                <w:sz w:val="24"/>
                <w:szCs w:val="21"/>
              </w:rPr>
            </w:pPr>
            <w:r>
              <w:rPr>
                <w:rFonts w:hint="eastAsia"/>
                <w:sz w:val="24"/>
                <w:szCs w:val="21"/>
              </w:rPr>
              <w:t>13</w:t>
            </w:r>
            <w:r w:rsidR="008771C5" w:rsidRPr="008771C5">
              <w:rPr>
                <w:rFonts w:hint="eastAsia"/>
                <w:sz w:val="24"/>
                <w:szCs w:val="21"/>
              </w:rPr>
              <w:t>、穿线管：直径：</w:t>
            </w:r>
            <w:r w:rsidR="008771C5" w:rsidRPr="008771C5">
              <w:rPr>
                <w:rFonts w:hint="eastAsia"/>
                <w:sz w:val="24"/>
                <w:szCs w:val="21"/>
              </w:rPr>
              <w:t>60mm</w:t>
            </w:r>
            <w:r w:rsidR="008771C5" w:rsidRPr="008771C5">
              <w:rPr>
                <w:rFonts w:hint="eastAsia"/>
                <w:sz w:val="24"/>
                <w:szCs w:val="21"/>
              </w:rPr>
              <w:t>（使用隔声穿墙套筒形式），并配置隔声塞</w:t>
            </w:r>
            <w:r>
              <w:rPr>
                <w:rFonts w:hint="eastAsia"/>
                <w:sz w:val="24"/>
                <w:szCs w:val="21"/>
              </w:rPr>
              <w:t>.</w:t>
            </w:r>
          </w:p>
          <w:p w:rsidR="008771C5" w:rsidRPr="008771C5" w:rsidRDefault="008771C5" w:rsidP="008771C5">
            <w:pPr>
              <w:jc w:val="left"/>
              <w:rPr>
                <w:sz w:val="24"/>
                <w:szCs w:val="21"/>
              </w:rPr>
            </w:pPr>
            <w:r w:rsidRPr="008771C5">
              <w:rPr>
                <w:rFonts w:hint="eastAsia"/>
                <w:sz w:val="24"/>
                <w:szCs w:val="21"/>
              </w:rPr>
              <w:t>★</w:t>
            </w:r>
            <w:r w:rsidRPr="008771C5">
              <w:rPr>
                <w:rFonts w:hint="eastAsia"/>
                <w:sz w:val="24"/>
                <w:szCs w:val="21"/>
              </w:rPr>
              <w:t>1</w:t>
            </w:r>
            <w:r w:rsidR="00711BAC">
              <w:rPr>
                <w:rFonts w:hint="eastAsia"/>
                <w:sz w:val="24"/>
                <w:szCs w:val="21"/>
              </w:rPr>
              <w:t>4</w:t>
            </w:r>
            <w:r w:rsidRPr="008771C5">
              <w:rPr>
                <w:rFonts w:hint="eastAsia"/>
                <w:sz w:val="24"/>
                <w:szCs w:val="21"/>
              </w:rPr>
              <w:t>、为满足全消声室指标所涉及的改造，均需供应商承担</w:t>
            </w:r>
            <w:r w:rsidR="00711BAC">
              <w:rPr>
                <w:rFonts w:hint="eastAsia"/>
                <w:sz w:val="24"/>
                <w:szCs w:val="21"/>
              </w:rPr>
              <w:t>。</w:t>
            </w:r>
          </w:p>
          <w:p w:rsidR="008771C5" w:rsidRPr="008771C5" w:rsidRDefault="00711BAC" w:rsidP="008771C5">
            <w:pPr>
              <w:jc w:val="left"/>
              <w:rPr>
                <w:sz w:val="24"/>
                <w:szCs w:val="21"/>
              </w:rPr>
            </w:pPr>
            <w:r>
              <w:rPr>
                <w:rFonts w:hint="eastAsia"/>
                <w:sz w:val="24"/>
                <w:szCs w:val="21"/>
              </w:rPr>
              <w:t>15</w:t>
            </w:r>
            <w:r w:rsidR="008771C5" w:rsidRPr="008771C5">
              <w:rPr>
                <w:rFonts w:hint="eastAsia"/>
                <w:sz w:val="24"/>
                <w:szCs w:val="21"/>
              </w:rPr>
              <w:t>、消声室内房须采用复合隔声板结构，方便安装和拆卸，可搬迁并重复使用，墙体总厚度≥</w:t>
            </w:r>
            <w:r w:rsidR="008771C5" w:rsidRPr="008771C5">
              <w:rPr>
                <w:rFonts w:hint="eastAsia"/>
                <w:sz w:val="24"/>
                <w:szCs w:val="21"/>
              </w:rPr>
              <w:t>250mm</w:t>
            </w:r>
            <w:r w:rsidR="008771C5" w:rsidRPr="008771C5">
              <w:rPr>
                <w:rFonts w:hint="eastAsia"/>
                <w:sz w:val="24"/>
                <w:szCs w:val="21"/>
              </w:rPr>
              <w:t>，且表面须双侧各采用厚度不低于</w:t>
            </w:r>
            <w:r w:rsidR="008771C5" w:rsidRPr="008771C5">
              <w:rPr>
                <w:rFonts w:hint="eastAsia"/>
                <w:sz w:val="24"/>
                <w:szCs w:val="21"/>
              </w:rPr>
              <w:t>2.0mm</w:t>
            </w:r>
            <w:r w:rsidR="008771C5" w:rsidRPr="008771C5">
              <w:rPr>
                <w:rFonts w:hint="eastAsia"/>
                <w:sz w:val="24"/>
                <w:szCs w:val="21"/>
              </w:rPr>
              <w:t>的镀锌钢板结构，且表面</w:t>
            </w:r>
            <w:r w:rsidR="008771C5" w:rsidRPr="008771C5">
              <w:rPr>
                <w:rFonts w:hint="eastAsia"/>
                <w:sz w:val="24"/>
                <w:szCs w:val="21"/>
              </w:rPr>
              <w:t>C4</w:t>
            </w:r>
            <w:r w:rsidR="008771C5" w:rsidRPr="008771C5">
              <w:rPr>
                <w:rFonts w:hint="eastAsia"/>
                <w:sz w:val="24"/>
                <w:szCs w:val="21"/>
              </w:rPr>
              <w:t>级干粉喷涂工艺处理，厚度≥</w:t>
            </w:r>
            <w:r w:rsidR="008771C5" w:rsidRPr="008771C5">
              <w:rPr>
                <w:rFonts w:hint="eastAsia"/>
                <w:sz w:val="24"/>
                <w:szCs w:val="21"/>
              </w:rPr>
              <w:t>100mm</w:t>
            </w:r>
            <w:r w:rsidR="008771C5" w:rsidRPr="008771C5">
              <w:rPr>
                <w:rFonts w:hint="eastAsia"/>
                <w:sz w:val="24"/>
                <w:szCs w:val="21"/>
              </w:rPr>
              <w:t>，隔声量满足本底噪声要求，须提供详细的隔声计算书</w:t>
            </w:r>
            <w:r>
              <w:rPr>
                <w:rFonts w:hint="eastAsia"/>
                <w:sz w:val="24"/>
                <w:szCs w:val="21"/>
              </w:rPr>
              <w:t>。</w:t>
            </w:r>
          </w:p>
          <w:p w:rsidR="00711BAC" w:rsidRDefault="00711BAC" w:rsidP="008771C5">
            <w:pPr>
              <w:jc w:val="left"/>
              <w:rPr>
                <w:sz w:val="24"/>
                <w:szCs w:val="21"/>
              </w:rPr>
            </w:pPr>
            <w:r w:rsidRPr="00711BAC">
              <w:rPr>
                <w:rFonts w:hint="eastAsia"/>
                <w:sz w:val="24"/>
                <w:szCs w:val="21"/>
              </w:rPr>
              <w:t>●</w:t>
            </w:r>
            <w:r>
              <w:rPr>
                <w:rFonts w:hint="eastAsia"/>
                <w:sz w:val="24"/>
                <w:szCs w:val="21"/>
              </w:rPr>
              <w:t>16</w:t>
            </w:r>
            <w:r>
              <w:rPr>
                <w:rFonts w:hint="eastAsia"/>
                <w:sz w:val="24"/>
                <w:szCs w:val="21"/>
              </w:rPr>
              <w:t>、</w:t>
            </w:r>
            <w:r w:rsidRPr="00711BAC">
              <w:rPr>
                <w:rFonts w:hint="eastAsia"/>
                <w:sz w:val="24"/>
                <w:szCs w:val="21"/>
              </w:rPr>
              <w:t>消声室内房采用的复合隔声板结构需满足标准规定的</w:t>
            </w:r>
            <w:r w:rsidRPr="00711BAC">
              <w:rPr>
                <w:rFonts w:hint="eastAsia"/>
                <w:sz w:val="24"/>
                <w:szCs w:val="21"/>
              </w:rPr>
              <w:t>A</w:t>
            </w:r>
            <w:r w:rsidRPr="00711BAC">
              <w:rPr>
                <w:rFonts w:hint="eastAsia"/>
                <w:sz w:val="24"/>
                <w:szCs w:val="21"/>
              </w:rPr>
              <w:t>级防火性能要求。</w:t>
            </w:r>
          </w:p>
          <w:p w:rsidR="008771C5" w:rsidRPr="008771C5" w:rsidRDefault="00711BAC" w:rsidP="008771C5">
            <w:pPr>
              <w:jc w:val="left"/>
              <w:rPr>
                <w:sz w:val="24"/>
                <w:szCs w:val="21"/>
              </w:rPr>
            </w:pPr>
            <w:r>
              <w:rPr>
                <w:rFonts w:hint="eastAsia"/>
                <w:sz w:val="24"/>
                <w:szCs w:val="21"/>
              </w:rPr>
              <w:t>17</w:t>
            </w:r>
            <w:r w:rsidR="008771C5" w:rsidRPr="008771C5">
              <w:rPr>
                <w:rFonts w:hint="eastAsia"/>
                <w:sz w:val="24"/>
                <w:szCs w:val="21"/>
              </w:rPr>
              <w:t>、吸声构造内部不允许填充石棉、岩棉及玻璃棉等不环保的矿物纤维，填充材料需要采用聚酯纤维等环保材料</w:t>
            </w:r>
            <w:r w:rsidR="001A6E71">
              <w:rPr>
                <w:rFonts w:hint="eastAsia"/>
                <w:sz w:val="24"/>
                <w:szCs w:val="21"/>
              </w:rPr>
              <w:t>，</w:t>
            </w:r>
            <w:r w:rsidR="008771C5" w:rsidRPr="008771C5">
              <w:rPr>
                <w:rFonts w:hint="eastAsia"/>
                <w:sz w:val="24"/>
                <w:szCs w:val="21"/>
              </w:rPr>
              <w:t>声学材料在</w:t>
            </w:r>
            <w:r w:rsidR="008771C5" w:rsidRPr="008771C5">
              <w:rPr>
                <w:rFonts w:hint="eastAsia"/>
                <w:sz w:val="24"/>
                <w:szCs w:val="21"/>
              </w:rPr>
              <w:t>0~45</w:t>
            </w:r>
            <w:r w:rsidR="008771C5" w:rsidRPr="008771C5">
              <w:rPr>
                <w:rFonts w:hint="eastAsia"/>
                <w:sz w:val="24"/>
                <w:szCs w:val="21"/>
              </w:rPr>
              <w:t>摄氏度，不排出有害物质</w:t>
            </w:r>
            <w:r>
              <w:rPr>
                <w:rFonts w:hint="eastAsia"/>
                <w:sz w:val="24"/>
                <w:szCs w:val="21"/>
              </w:rPr>
              <w:t>，消声</w:t>
            </w:r>
            <w:r w:rsidR="008771C5" w:rsidRPr="008771C5">
              <w:rPr>
                <w:rFonts w:hint="eastAsia"/>
                <w:sz w:val="24"/>
                <w:szCs w:val="21"/>
              </w:rPr>
              <w:t>室内空气污染质量须满足</w:t>
            </w:r>
            <w:bookmarkStart w:id="17" w:name="OLE_LINK8"/>
            <w:r w:rsidR="008771C5" w:rsidRPr="008771C5">
              <w:rPr>
                <w:rFonts w:hint="eastAsia"/>
                <w:sz w:val="24"/>
                <w:szCs w:val="21"/>
              </w:rPr>
              <w:t>GB 50325-2020</w:t>
            </w:r>
            <w:bookmarkEnd w:id="17"/>
            <w:r w:rsidR="008771C5" w:rsidRPr="008771C5">
              <w:rPr>
                <w:rFonts w:hint="eastAsia"/>
                <w:sz w:val="24"/>
                <w:szCs w:val="21"/>
              </w:rPr>
              <w:t>《民用建筑工程室内环境污染控制标准》中Ⅱ类办公室环境要求</w:t>
            </w:r>
            <w:r>
              <w:rPr>
                <w:rFonts w:hint="eastAsia"/>
                <w:sz w:val="24"/>
                <w:szCs w:val="21"/>
              </w:rPr>
              <w:t>。</w:t>
            </w:r>
          </w:p>
          <w:p w:rsidR="008771C5" w:rsidRPr="008771C5" w:rsidRDefault="008771C5" w:rsidP="008771C5">
            <w:pPr>
              <w:jc w:val="left"/>
              <w:rPr>
                <w:sz w:val="24"/>
                <w:szCs w:val="21"/>
              </w:rPr>
            </w:pPr>
            <w:r w:rsidRPr="008771C5">
              <w:rPr>
                <w:rFonts w:hint="eastAsia"/>
                <w:sz w:val="24"/>
                <w:szCs w:val="21"/>
              </w:rPr>
              <w:t>1</w:t>
            </w:r>
            <w:r w:rsidR="00711BAC">
              <w:rPr>
                <w:rFonts w:hint="eastAsia"/>
                <w:sz w:val="24"/>
                <w:szCs w:val="21"/>
              </w:rPr>
              <w:t>8</w:t>
            </w:r>
            <w:r w:rsidRPr="008771C5">
              <w:rPr>
                <w:rFonts w:hint="eastAsia"/>
                <w:sz w:val="24"/>
                <w:szCs w:val="21"/>
              </w:rPr>
              <w:t>、室内照明：</w:t>
            </w:r>
            <w:r w:rsidRPr="008771C5">
              <w:rPr>
                <w:rFonts w:hint="eastAsia"/>
                <w:sz w:val="24"/>
                <w:szCs w:val="21"/>
              </w:rPr>
              <w:t>4</w:t>
            </w:r>
            <w:r w:rsidRPr="008771C5">
              <w:rPr>
                <w:rFonts w:hint="eastAsia"/>
                <w:sz w:val="24"/>
                <w:szCs w:val="21"/>
              </w:rPr>
              <w:t>个防爆照明灯，照度不小于</w:t>
            </w:r>
            <w:r w:rsidRPr="008771C5">
              <w:rPr>
                <w:rFonts w:hint="eastAsia"/>
                <w:sz w:val="24"/>
                <w:szCs w:val="21"/>
              </w:rPr>
              <w:t>500</w:t>
            </w:r>
            <w:r w:rsidRPr="008771C5">
              <w:rPr>
                <w:rFonts w:hint="eastAsia"/>
                <w:sz w:val="24"/>
                <w:szCs w:val="21"/>
              </w:rPr>
              <w:t>流明，提供照度计算书；照明设备不影响消声室声学性能。</w:t>
            </w:r>
          </w:p>
          <w:p w:rsidR="00711BAC" w:rsidRDefault="00711BAC" w:rsidP="008771C5">
            <w:pPr>
              <w:jc w:val="left"/>
              <w:rPr>
                <w:sz w:val="24"/>
                <w:szCs w:val="21"/>
              </w:rPr>
            </w:pPr>
            <w:r>
              <w:rPr>
                <w:rFonts w:hint="eastAsia"/>
                <w:sz w:val="24"/>
                <w:szCs w:val="21"/>
              </w:rPr>
              <w:t>19</w:t>
            </w:r>
            <w:r w:rsidR="008771C5" w:rsidRPr="008771C5">
              <w:rPr>
                <w:rFonts w:hint="eastAsia"/>
                <w:sz w:val="24"/>
                <w:szCs w:val="21"/>
              </w:rPr>
              <w:t>、内房隔振，采用独立悬浮隔振地基。消声室内外间完全安装分离，互不影响，在隔振器上方建造独立悬浮的内隔声间。隔振系统保证了外界固体振动的隔离。</w:t>
            </w:r>
          </w:p>
          <w:p w:rsidR="008771C5" w:rsidRPr="008771C5" w:rsidRDefault="009C103C" w:rsidP="008771C5">
            <w:pPr>
              <w:jc w:val="left"/>
              <w:rPr>
                <w:sz w:val="24"/>
                <w:szCs w:val="21"/>
              </w:rPr>
            </w:pPr>
            <w:r w:rsidRPr="009C103C">
              <w:rPr>
                <w:rFonts w:hint="eastAsia"/>
                <w:sz w:val="24"/>
                <w:szCs w:val="21"/>
              </w:rPr>
              <w:t>●</w:t>
            </w:r>
            <w:r w:rsidR="00711BAC">
              <w:rPr>
                <w:rFonts w:hint="eastAsia"/>
                <w:sz w:val="24"/>
                <w:szCs w:val="21"/>
              </w:rPr>
              <w:t>20</w:t>
            </w:r>
            <w:r w:rsidR="00711BAC">
              <w:rPr>
                <w:rFonts w:hint="eastAsia"/>
                <w:sz w:val="24"/>
                <w:szCs w:val="21"/>
              </w:rPr>
              <w:t>、</w:t>
            </w:r>
            <w:r w:rsidR="008771C5" w:rsidRPr="008771C5">
              <w:rPr>
                <w:rFonts w:hint="eastAsia"/>
                <w:sz w:val="24"/>
                <w:szCs w:val="21"/>
              </w:rPr>
              <w:t>隔振系统固有频率≤</w:t>
            </w:r>
            <w:r w:rsidR="008771C5" w:rsidRPr="008771C5">
              <w:rPr>
                <w:rFonts w:hint="eastAsia"/>
                <w:sz w:val="24"/>
                <w:szCs w:val="21"/>
              </w:rPr>
              <w:t>8Hz</w:t>
            </w:r>
            <w:r w:rsidR="008771C5" w:rsidRPr="008771C5">
              <w:rPr>
                <w:rFonts w:hint="eastAsia"/>
                <w:sz w:val="24"/>
                <w:szCs w:val="21"/>
              </w:rPr>
              <w:t>，隔振效率不低于</w:t>
            </w:r>
            <w:r w:rsidR="008771C5" w:rsidRPr="008771C5">
              <w:rPr>
                <w:rFonts w:hint="eastAsia"/>
                <w:sz w:val="24"/>
                <w:szCs w:val="21"/>
              </w:rPr>
              <w:t>95</w:t>
            </w:r>
            <w:r w:rsidR="001A6E71">
              <w:rPr>
                <w:rFonts w:hint="eastAsia"/>
                <w:sz w:val="24"/>
                <w:szCs w:val="21"/>
              </w:rPr>
              <w:t xml:space="preserve">%  </w:t>
            </w:r>
            <w:r w:rsidR="001A6E71">
              <w:rPr>
                <w:rFonts w:hint="eastAsia"/>
                <w:sz w:val="24"/>
                <w:szCs w:val="21"/>
              </w:rPr>
              <w:t>。</w:t>
            </w:r>
          </w:p>
          <w:p w:rsidR="008771C5" w:rsidRPr="008771C5" w:rsidRDefault="008771C5" w:rsidP="008771C5">
            <w:pPr>
              <w:jc w:val="left"/>
              <w:rPr>
                <w:sz w:val="24"/>
                <w:szCs w:val="21"/>
              </w:rPr>
            </w:pPr>
            <w:r w:rsidRPr="008771C5">
              <w:rPr>
                <w:rFonts w:hint="eastAsia"/>
                <w:sz w:val="24"/>
                <w:szCs w:val="21"/>
              </w:rPr>
              <w:t>★</w:t>
            </w:r>
            <w:r w:rsidR="00711BAC">
              <w:rPr>
                <w:rFonts w:hint="eastAsia"/>
                <w:sz w:val="24"/>
                <w:szCs w:val="21"/>
              </w:rPr>
              <w:t>21</w:t>
            </w:r>
            <w:r w:rsidRPr="008771C5">
              <w:rPr>
                <w:rFonts w:hint="eastAsia"/>
                <w:sz w:val="24"/>
                <w:szCs w:val="21"/>
              </w:rPr>
              <w:t>、数采不少于</w:t>
            </w:r>
            <w:r w:rsidRPr="008771C5">
              <w:rPr>
                <w:rFonts w:hint="eastAsia"/>
                <w:sz w:val="24"/>
                <w:szCs w:val="21"/>
              </w:rPr>
              <w:t>4</w:t>
            </w:r>
            <w:r w:rsidRPr="008771C5">
              <w:rPr>
                <w:rFonts w:hint="eastAsia"/>
                <w:sz w:val="24"/>
                <w:szCs w:val="21"/>
              </w:rPr>
              <w:t>个通道</w:t>
            </w:r>
            <w:r w:rsidRPr="008771C5">
              <w:rPr>
                <w:rFonts w:hint="eastAsia"/>
                <w:sz w:val="24"/>
                <w:szCs w:val="21"/>
              </w:rPr>
              <w:t>ICP</w:t>
            </w:r>
            <w:r w:rsidRPr="008771C5">
              <w:rPr>
                <w:rFonts w:hint="eastAsia"/>
                <w:sz w:val="24"/>
                <w:szCs w:val="21"/>
              </w:rPr>
              <w:t>输入，支持不少于</w:t>
            </w:r>
            <w:r w:rsidRPr="008771C5">
              <w:rPr>
                <w:rFonts w:hint="eastAsia"/>
                <w:sz w:val="24"/>
                <w:szCs w:val="21"/>
              </w:rPr>
              <w:t>2</w:t>
            </w:r>
            <w:r w:rsidRPr="008771C5">
              <w:rPr>
                <w:rFonts w:hint="eastAsia"/>
                <w:sz w:val="24"/>
                <w:szCs w:val="21"/>
              </w:rPr>
              <w:t>个通道的扩展。每通道同步采样率至少</w:t>
            </w:r>
            <w:r w:rsidRPr="008771C5">
              <w:rPr>
                <w:rFonts w:hint="eastAsia"/>
                <w:sz w:val="24"/>
                <w:szCs w:val="21"/>
              </w:rPr>
              <w:t>100kHz</w:t>
            </w:r>
            <w:r w:rsidRPr="008771C5">
              <w:rPr>
                <w:rFonts w:hint="eastAsia"/>
                <w:sz w:val="24"/>
                <w:szCs w:val="21"/>
              </w:rPr>
              <w:t>，输入通道的动态范围：≥</w:t>
            </w:r>
            <w:r w:rsidRPr="008771C5">
              <w:rPr>
                <w:rFonts w:hint="eastAsia"/>
                <w:sz w:val="24"/>
                <w:szCs w:val="21"/>
              </w:rPr>
              <w:t>110dB</w:t>
            </w:r>
            <w:r w:rsidRPr="008771C5">
              <w:rPr>
                <w:rFonts w:hint="eastAsia"/>
                <w:sz w:val="24"/>
                <w:szCs w:val="21"/>
              </w:rPr>
              <w:t>，最高采集频率：</w:t>
            </w:r>
            <w:r w:rsidRPr="008771C5">
              <w:rPr>
                <w:rFonts w:hint="eastAsia"/>
                <w:sz w:val="24"/>
                <w:szCs w:val="21"/>
              </w:rPr>
              <w:t>192kHz</w:t>
            </w:r>
            <w:r w:rsidR="001A6E71">
              <w:rPr>
                <w:rFonts w:hint="eastAsia"/>
                <w:sz w:val="24"/>
                <w:szCs w:val="21"/>
              </w:rPr>
              <w:t>。</w:t>
            </w:r>
          </w:p>
          <w:p w:rsidR="008771C5" w:rsidRPr="008771C5" w:rsidRDefault="008771C5" w:rsidP="008771C5">
            <w:pPr>
              <w:jc w:val="left"/>
              <w:rPr>
                <w:sz w:val="24"/>
                <w:szCs w:val="21"/>
              </w:rPr>
            </w:pPr>
            <w:r w:rsidRPr="008771C5">
              <w:rPr>
                <w:rFonts w:hint="eastAsia"/>
                <w:sz w:val="24"/>
                <w:szCs w:val="21"/>
              </w:rPr>
              <w:t>★</w:t>
            </w:r>
            <w:r w:rsidR="00711BAC">
              <w:rPr>
                <w:rFonts w:hint="eastAsia"/>
                <w:sz w:val="24"/>
                <w:szCs w:val="21"/>
              </w:rPr>
              <w:t>22</w:t>
            </w:r>
            <w:r w:rsidRPr="008771C5">
              <w:rPr>
                <w:rFonts w:hint="eastAsia"/>
                <w:sz w:val="24"/>
                <w:szCs w:val="21"/>
              </w:rPr>
              <w:t>、数采系统输入信号通道幅值精度：</w:t>
            </w:r>
            <w:r w:rsidRPr="008771C5">
              <w:rPr>
                <w:rFonts w:hint="eastAsia"/>
                <w:sz w:val="24"/>
                <w:szCs w:val="21"/>
              </w:rPr>
              <w:t xml:space="preserve"> </w:t>
            </w:r>
            <w:r w:rsidRPr="008771C5">
              <w:rPr>
                <w:rFonts w:hint="eastAsia"/>
                <w:sz w:val="24"/>
                <w:szCs w:val="21"/>
              </w:rPr>
              <w:t>每通道</w:t>
            </w:r>
            <w:r w:rsidRPr="008771C5">
              <w:rPr>
                <w:rFonts w:hint="eastAsia"/>
                <w:sz w:val="24"/>
                <w:szCs w:val="21"/>
              </w:rPr>
              <w:t xml:space="preserve">peak </w:t>
            </w:r>
            <w:r w:rsidRPr="008771C5">
              <w:rPr>
                <w:rFonts w:hint="eastAsia"/>
                <w:sz w:val="24"/>
                <w:szCs w:val="21"/>
              </w:rPr>
              <w:t>±</w:t>
            </w:r>
            <w:r w:rsidRPr="008771C5">
              <w:rPr>
                <w:rFonts w:hint="eastAsia"/>
                <w:sz w:val="24"/>
                <w:szCs w:val="21"/>
              </w:rPr>
              <w:t>10 V</w:t>
            </w:r>
            <w:r w:rsidRPr="008771C5">
              <w:rPr>
                <w:rFonts w:hint="eastAsia"/>
                <w:sz w:val="24"/>
                <w:szCs w:val="21"/>
              </w:rPr>
              <w:t>，幅值精度至少</w:t>
            </w:r>
            <w:r w:rsidRPr="008771C5">
              <w:rPr>
                <w:rFonts w:hint="eastAsia"/>
                <w:sz w:val="24"/>
                <w:szCs w:val="21"/>
              </w:rPr>
              <w:t>0.05%</w:t>
            </w:r>
            <w:r w:rsidRPr="008771C5">
              <w:rPr>
                <w:rFonts w:hint="eastAsia"/>
                <w:sz w:val="24"/>
                <w:szCs w:val="21"/>
              </w:rPr>
              <w:t>。通道间信号干扰：≥</w:t>
            </w:r>
            <w:r w:rsidRPr="008771C5">
              <w:rPr>
                <w:rFonts w:hint="eastAsia"/>
                <w:sz w:val="24"/>
                <w:szCs w:val="21"/>
              </w:rPr>
              <w:t>115dBc</w:t>
            </w:r>
            <w:r w:rsidRPr="008771C5">
              <w:rPr>
                <w:rFonts w:hint="eastAsia"/>
                <w:sz w:val="24"/>
                <w:szCs w:val="21"/>
              </w:rPr>
              <w:t>，通道间相位差：不大于</w:t>
            </w:r>
            <w:r w:rsidRPr="008771C5">
              <w:rPr>
                <w:rFonts w:hint="eastAsia"/>
                <w:sz w:val="24"/>
                <w:szCs w:val="21"/>
              </w:rPr>
              <w:t>0.1</w:t>
            </w:r>
            <w:r w:rsidRPr="008771C5">
              <w:rPr>
                <w:rFonts w:hint="eastAsia"/>
                <w:sz w:val="24"/>
                <w:szCs w:val="21"/>
              </w:rPr>
              <w:t>度</w:t>
            </w:r>
            <w:r w:rsidR="00711BAC">
              <w:rPr>
                <w:rFonts w:hint="eastAsia"/>
                <w:sz w:val="24"/>
                <w:szCs w:val="21"/>
              </w:rPr>
              <w:t>。</w:t>
            </w:r>
          </w:p>
          <w:p w:rsidR="008771C5" w:rsidRPr="008771C5" w:rsidRDefault="00711BAC" w:rsidP="008771C5">
            <w:pPr>
              <w:jc w:val="left"/>
              <w:rPr>
                <w:sz w:val="24"/>
                <w:szCs w:val="21"/>
              </w:rPr>
            </w:pPr>
            <w:r>
              <w:rPr>
                <w:rFonts w:hint="eastAsia"/>
                <w:sz w:val="24"/>
                <w:szCs w:val="21"/>
              </w:rPr>
              <w:t>23</w:t>
            </w:r>
            <w:r w:rsidR="008771C5" w:rsidRPr="008771C5">
              <w:rPr>
                <w:rFonts w:hint="eastAsia"/>
                <w:sz w:val="24"/>
                <w:szCs w:val="21"/>
              </w:rPr>
              <w:t>、数采系统具有噪音分析功能</w:t>
            </w:r>
            <w:r>
              <w:rPr>
                <w:rFonts w:hint="eastAsia"/>
                <w:sz w:val="24"/>
                <w:szCs w:val="21"/>
              </w:rPr>
              <w:t>；</w:t>
            </w:r>
            <w:r w:rsidR="008771C5" w:rsidRPr="008771C5">
              <w:rPr>
                <w:rFonts w:hint="eastAsia"/>
                <w:sz w:val="24"/>
                <w:szCs w:val="21"/>
              </w:rPr>
              <w:t>具有回放功能，可查看回放数据曲线，并可对相关分析参数进行设置</w:t>
            </w:r>
            <w:r w:rsidR="008771C5" w:rsidRPr="008771C5">
              <w:rPr>
                <w:rFonts w:hint="eastAsia"/>
                <w:sz w:val="24"/>
                <w:szCs w:val="21"/>
              </w:rPr>
              <w:t>,</w:t>
            </w:r>
            <w:r w:rsidR="008771C5" w:rsidRPr="008771C5">
              <w:rPr>
                <w:rFonts w:hint="eastAsia"/>
                <w:sz w:val="24"/>
                <w:szCs w:val="21"/>
              </w:rPr>
              <w:t>需具有数据导出功能</w:t>
            </w:r>
            <w:r>
              <w:rPr>
                <w:rFonts w:hint="eastAsia"/>
                <w:sz w:val="24"/>
                <w:szCs w:val="21"/>
              </w:rPr>
              <w:t>。</w:t>
            </w:r>
          </w:p>
          <w:p w:rsidR="008771C5" w:rsidRPr="008771C5" w:rsidRDefault="00711BAC" w:rsidP="008771C5">
            <w:pPr>
              <w:jc w:val="left"/>
              <w:rPr>
                <w:sz w:val="24"/>
                <w:szCs w:val="21"/>
              </w:rPr>
            </w:pPr>
            <w:r>
              <w:rPr>
                <w:rFonts w:hint="eastAsia"/>
                <w:sz w:val="24"/>
                <w:szCs w:val="21"/>
              </w:rPr>
              <w:t>24</w:t>
            </w:r>
            <w:r w:rsidR="008771C5" w:rsidRPr="008771C5">
              <w:rPr>
                <w:rFonts w:hint="eastAsia"/>
                <w:sz w:val="24"/>
                <w:szCs w:val="21"/>
              </w:rPr>
              <w:t>、传声器要求：数量</w:t>
            </w:r>
            <w:r w:rsidR="008771C5" w:rsidRPr="008771C5">
              <w:rPr>
                <w:rFonts w:hint="eastAsia"/>
                <w:sz w:val="24"/>
                <w:szCs w:val="21"/>
              </w:rPr>
              <w:t>2</w:t>
            </w:r>
            <w:r w:rsidR="008771C5" w:rsidRPr="008771C5">
              <w:rPr>
                <w:rFonts w:hint="eastAsia"/>
                <w:sz w:val="24"/>
                <w:szCs w:val="21"/>
              </w:rPr>
              <w:t>套，</w:t>
            </w:r>
            <w:r w:rsidR="008771C5" w:rsidRPr="008771C5">
              <w:rPr>
                <w:rFonts w:hint="eastAsia"/>
                <w:sz w:val="24"/>
                <w:szCs w:val="21"/>
              </w:rPr>
              <w:t>1/2</w:t>
            </w:r>
            <w:r w:rsidR="008771C5" w:rsidRPr="008771C5">
              <w:rPr>
                <w:rFonts w:hint="eastAsia"/>
                <w:sz w:val="24"/>
                <w:szCs w:val="21"/>
              </w:rPr>
              <w:t>英寸自由场麦克风，频率响应范围</w:t>
            </w:r>
            <w:r w:rsidR="008771C5" w:rsidRPr="008771C5">
              <w:rPr>
                <w:rFonts w:hint="eastAsia"/>
                <w:sz w:val="24"/>
                <w:szCs w:val="21"/>
              </w:rPr>
              <w:t>10Hz~20kHz</w:t>
            </w:r>
            <w:r w:rsidR="008771C5" w:rsidRPr="008771C5">
              <w:rPr>
                <w:rFonts w:hint="eastAsia"/>
                <w:sz w:val="24"/>
                <w:szCs w:val="21"/>
              </w:rPr>
              <w:t>，动态范围为</w:t>
            </w:r>
            <w:r w:rsidR="008771C5" w:rsidRPr="008771C5">
              <w:rPr>
                <w:rFonts w:hint="eastAsia"/>
                <w:sz w:val="24"/>
                <w:szCs w:val="21"/>
              </w:rPr>
              <w:t>22dB(A) to 161dB</w:t>
            </w:r>
            <w:r w:rsidR="008771C5" w:rsidRPr="008771C5">
              <w:rPr>
                <w:rFonts w:hint="eastAsia"/>
                <w:sz w:val="24"/>
                <w:szCs w:val="21"/>
              </w:rPr>
              <w:t>，灵敏度≥</w:t>
            </w:r>
            <w:r w:rsidR="008771C5" w:rsidRPr="008771C5">
              <w:rPr>
                <w:rFonts w:hint="eastAsia"/>
                <w:sz w:val="24"/>
                <w:szCs w:val="21"/>
              </w:rPr>
              <w:t>12.5mV/Pa</w:t>
            </w:r>
            <w:r w:rsidR="008771C5" w:rsidRPr="008771C5">
              <w:rPr>
                <w:rFonts w:hint="eastAsia"/>
                <w:sz w:val="24"/>
                <w:szCs w:val="21"/>
              </w:rPr>
              <w:t>，温度范围：</w:t>
            </w:r>
            <w:r w:rsidR="008771C5" w:rsidRPr="008771C5">
              <w:rPr>
                <w:rFonts w:hint="eastAsia"/>
                <w:sz w:val="24"/>
                <w:szCs w:val="21"/>
              </w:rPr>
              <w:t>-55</w:t>
            </w:r>
            <w:r w:rsidR="008771C5" w:rsidRPr="008771C5">
              <w:rPr>
                <w:rFonts w:hint="eastAsia"/>
                <w:sz w:val="24"/>
                <w:szCs w:val="21"/>
              </w:rPr>
              <w:t>℃</w:t>
            </w:r>
            <w:r w:rsidR="008771C5" w:rsidRPr="008771C5">
              <w:rPr>
                <w:rFonts w:hint="eastAsia"/>
                <w:sz w:val="24"/>
                <w:szCs w:val="21"/>
              </w:rPr>
              <w:t>-100</w:t>
            </w:r>
            <w:r w:rsidR="008771C5" w:rsidRPr="008771C5">
              <w:rPr>
                <w:rFonts w:hint="eastAsia"/>
                <w:sz w:val="24"/>
                <w:szCs w:val="21"/>
              </w:rPr>
              <w:t>℃，</w:t>
            </w:r>
            <w:r w:rsidR="008771C5" w:rsidRPr="008771C5">
              <w:rPr>
                <w:rFonts w:hint="eastAsia"/>
                <w:sz w:val="24"/>
                <w:szCs w:val="21"/>
              </w:rPr>
              <w:t>IEPE</w:t>
            </w:r>
            <w:r w:rsidR="008771C5" w:rsidRPr="008771C5">
              <w:rPr>
                <w:rFonts w:hint="eastAsia"/>
                <w:sz w:val="24"/>
                <w:szCs w:val="21"/>
              </w:rPr>
              <w:t>供电，含</w:t>
            </w:r>
            <w:r w:rsidR="008771C5" w:rsidRPr="008771C5">
              <w:rPr>
                <w:rFonts w:hint="eastAsia"/>
                <w:sz w:val="24"/>
                <w:szCs w:val="21"/>
              </w:rPr>
              <w:t>15</w:t>
            </w:r>
            <w:r w:rsidR="008771C5" w:rsidRPr="008771C5">
              <w:rPr>
                <w:rFonts w:hint="eastAsia"/>
                <w:sz w:val="24"/>
                <w:szCs w:val="21"/>
              </w:rPr>
              <w:t>米</w:t>
            </w:r>
            <w:r w:rsidR="008771C5" w:rsidRPr="008771C5">
              <w:rPr>
                <w:rFonts w:hint="eastAsia"/>
                <w:sz w:val="24"/>
                <w:szCs w:val="21"/>
              </w:rPr>
              <w:t>BNC</w:t>
            </w:r>
            <w:r w:rsidR="008771C5" w:rsidRPr="008771C5">
              <w:rPr>
                <w:rFonts w:hint="eastAsia"/>
                <w:sz w:val="24"/>
                <w:szCs w:val="21"/>
              </w:rPr>
              <w:t>线缆。</w:t>
            </w:r>
          </w:p>
          <w:p w:rsidR="008771C5" w:rsidRPr="008771C5" w:rsidRDefault="00711BAC" w:rsidP="008771C5">
            <w:pPr>
              <w:jc w:val="left"/>
              <w:rPr>
                <w:sz w:val="24"/>
                <w:szCs w:val="21"/>
              </w:rPr>
            </w:pPr>
            <w:r>
              <w:rPr>
                <w:rFonts w:hint="eastAsia"/>
                <w:sz w:val="24"/>
                <w:szCs w:val="21"/>
              </w:rPr>
              <w:t>25</w:t>
            </w:r>
            <w:r w:rsidR="008771C5" w:rsidRPr="008771C5">
              <w:rPr>
                <w:rFonts w:hint="eastAsia"/>
                <w:sz w:val="24"/>
                <w:szCs w:val="21"/>
              </w:rPr>
              <w:t>、室内强弱电接口及声学处理：</w:t>
            </w:r>
            <w:r w:rsidR="008771C5" w:rsidRPr="008771C5">
              <w:rPr>
                <w:rFonts w:hint="eastAsia"/>
                <w:sz w:val="24"/>
                <w:szCs w:val="21"/>
              </w:rPr>
              <w:t>4</w:t>
            </w:r>
            <w:r w:rsidR="008771C5" w:rsidRPr="008771C5">
              <w:rPr>
                <w:rFonts w:hint="eastAsia"/>
                <w:sz w:val="24"/>
                <w:szCs w:val="21"/>
              </w:rPr>
              <w:t>个网线接口；</w:t>
            </w:r>
            <w:r w:rsidR="008771C5" w:rsidRPr="008771C5">
              <w:rPr>
                <w:rFonts w:hint="eastAsia"/>
                <w:sz w:val="24"/>
                <w:szCs w:val="21"/>
              </w:rPr>
              <w:t>4</w:t>
            </w:r>
            <w:r w:rsidR="008771C5" w:rsidRPr="008771C5">
              <w:rPr>
                <w:rFonts w:hint="eastAsia"/>
                <w:sz w:val="24"/>
                <w:szCs w:val="21"/>
              </w:rPr>
              <w:t>个</w:t>
            </w:r>
            <w:r w:rsidR="008771C5" w:rsidRPr="008771C5">
              <w:rPr>
                <w:rFonts w:hint="eastAsia"/>
                <w:sz w:val="24"/>
                <w:szCs w:val="21"/>
              </w:rPr>
              <w:t>5</w:t>
            </w:r>
            <w:r w:rsidR="008771C5" w:rsidRPr="008771C5">
              <w:rPr>
                <w:rFonts w:hint="eastAsia"/>
                <w:sz w:val="24"/>
                <w:szCs w:val="21"/>
              </w:rPr>
              <w:t>孔</w:t>
            </w:r>
            <w:r w:rsidR="008771C5" w:rsidRPr="008771C5">
              <w:rPr>
                <w:rFonts w:hint="eastAsia"/>
                <w:sz w:val="24"/>
                <w:szCs w:val="21"/>
              </w:rPr>
              <w:t>220V</w:t>
            </w:r>
            <w:r w:rsidR="008771C5" w:rsidRPr="008771C5">
              <w:rPr>
                <w:rFonts w:hint="eastAsia"/>
                <w:sz w:val="24"/>
                <w:szCs w:val="21"/>
              </w:rPr>
              <w:t>电源插座</w:t>
            </w:r>
            <w:r>
              <w:rPr>
                <w:rFonts w:hint="eastAsia"/>
                <w:sz w:val="24"/>
                <w:szCs w:val="21"/>
              </w:rPr>
              <w:t>，</w:t>
            </w:r>
            <w:r w:rsidR="008771C5" w:rsidRPr="008771C5">
              <w:rPr>
                <w:rFonts w:hint="eastAsia"/>
                <w:sz w:val="24"/>
                <w:szCs w:val="21"/>
              </w:rPr>
              <w:t>2</w:t>
            </w:r>
            <w:r w:rsidR="008771C5" w:rsidRPr="008771C5">
              <w:rPr>
                <w:rFonts w:hint="eastAsia"/>
                <w:sz w:val="24"/>
                <w:szCs w:val="21"/>
              </w:rPr>
              <w:t>个</w:t>
            </w:r>
            <w:r w:rsidR="008771C5" w:rsidRPr="008771C5">
              <w:rPr>
                <w:rFonts w:hint="eastAsia"/>
                <w:sz w:val="24"/>
                <w:szCs w:val="21"/>
              </w:rPr>
              <w:t xml:space="preserve">380V </w:t>
            </w:r>
            <w:r w:rsidR="008771C5" w:rsidRPr="008771C5">
              <w:rPr>
                <w:rFonts w:hint="eastAsia"/>
                <w:sz w:val="24"/>
                <w:szCs w:val="21"/>
              </w:rPr>
              <w:t>多用插座</w:t>
            </w:r>
            <w:r w:rsidR="004C7F44">
              <w:rPr>
                <w:rFonts w:hint="eastAsia"/>
                <w:sz w:val="24"/>
                <w:szCs w:val="21"/>
              </w:rPr>
              <w:t>；</w:t>
            </w:r>
            <w:r w:rsidR="008771C5" w:rsidRPr="008771C5">
              <w:rPr>
                <w:rFonts w:hint="eastAsia"/>
                <w:sz w:val="24"/>
                <w:szCs w:val="21"/>
              </w:rPr>
              <w:t>接口做相应声学处理，保证声学要求；预留两个</w:t>
            </w:r>
            <w:r w:rsidR="008771C5" w:rsidRPr="008771C5">
              <w:rPr>
                <w:rFonts w:hint="eastAsia"/>
                <w:sz w:val="24"/>
                <w:szCs w:val="21"/>
              </w:rPr>
              <w:t>DN32</w:t>
            </w:r>
            <w:r w:rsidR="008771C5" w:rsidRPr="008771C5">
              <w:rPr>
                <w:rFonts w:hint="eastAsia"/>
                <w:sz w:val="24"/>
                <w:szCs w:val="21"/>
              </w:rPr>
              <w:t>穿线孔与控制间连接且做好声学封堵处理</w:t>
            </w:r>
            <w:r w:rsidR="004C7F44">
              <w:rPr>
                <w:rFonts w:hint="eastAsia"/>
                <w:sz w:val="24"/>
                <w:szCs w:val="21"/>
              </w:rPr>
              <w:t>。</w:t>
            </w:r>
          </w:p>
          <w:p w:rsidR="004C7F44" w:rsidRPr="004C7F44" w:rsidRDefault="004C7F44" w:rsidP="004C7F44">
            <w:pPr>
              <w:jc w:val="left"/>
              <w:rPr>
                <w:sz w:val="24"/>
                <w:szCs w:val="21"/>
              </w:rPr>
            </w:pPr>
            <w:r>
              <w:rPr>
                <w:rFonts w:hint="eastAsia"/>
                <w:sz w:val="24"/>
                <w:szCs w:val="21"/>
              </w:rPr>
              <w:t>26</w:t>
            </w:r>
            <w:r w:rsidR="008771C5" w:rsidRPr="008771C5">
              <w:rPr>
                <w:rFonts w:hint="eastAsia"/>
                <w:sz w:val="24"/>
                <w:szCs w:val="21"/>
              </w:rPr>
              <w:t>、视频监控系统：</w:t>
            </w:r>
            <w:r w:rsidRPr="004C7F44">
              <w:rPr>
                <w:rFonts w:hint="eastAsia"/>
                <w:sz w:val="24"/>
                <w:szCs w:val="21"/>
              </w:rPr>
              <w:t>一套独立的视频监控系统，包含</w:t>
            </w:r>
            <w:r w:rsidRPr="004C7F44">
              <w:rPr>
                <w:rFonts w:hint="eastAsia"/>
                <w:sz w:val="24"/>
                <w:szCs w:val="21"/>
              </w:rPr>
              <w:t>2</w:t>
            </w:r>
            <w:r w:rsidRPr="004C7F44">
              <w:rPr>
                <w:rFonts w:hint="eastAsia"/>
                <w:sz w:val="24"/>
                <w:szCs w:val="21"/>
              </w:rPr>
              <w:t>个网络摄像头（不低于</w:t>
            </w:r>
            <w:r w:rsidRPr="004C7F44">
              <w:rPr>
                <w:rFonts w:hint="eastAsia"/>
                <w:sz w:val="24"/>
                <w:szCs w:val="21"/>
              </w:rPr>
              <w:t>400</w:t>
            </w:r>
            <w:r w:rsidRPr="004C7F44">
              <w:rPr>
                <w:rFonts w:hint="eastAsia"/>
                <w:sz w:val="24"/>
                <w:szCs w:val="21"/>
              </w:rPr>
              <w:t>万像素、全彩夜视</w:t>
            </w:r>
          </w:p>
          <w:p w:rsidR="008771C5" w:rsidRPr="008771C5" w:rsidRDefault="004C7F44" w:rsidP="004C7F44">
            <w:pPr>
              <w:jc w:val="left"/>
              <w:rPr>
                <w:sz w:val="24"/>
                <w:szCs w:val="21"/>
              </w:rPr>
            </w:pPr>
            <w:r w:rsidRPr="004C7F44">
              <w:rPr>
                <w:rFonts w:hint="eastAsia"/>
                <w:sz w:val="24"/>
                <w:szCs w:val="21"/>
              </w:rPr>
              <w:t>）、</w:t>
            </w:r>
            <w:r w:rsidRPr="004C7F44">
              <w:rPr>
                <w:rFonts w:hint="eastAsia"/>
                <w:sz w:val="24"/>
                <w:szCs w:val="21"/>
              </w:rPr>
              <w:t>1</w:t>
            </w:r>
            <w:r w:rsidRPr="004C7F44">
              <w:rPr>
                <w:rFonts w:hint="eastAsia"/>
                <w:sz w:val="24"/>
                <w:szCs w:val="21"/>
              </w:rPr>
              <w:t>台硬盘摄像机（存储内存≥</w:t>
            </w:r>
            <w:r w:rsidRPr="004C7F44">
              <w:rPr>
                <w:rFonts w:hint="eastAsia"/>
                <w:sz w:val="24"/>
                <w:szCs w:val="21"/>
              </w:rPr>
              <w:t>2T</w:t>
            </w:r>
            <w:r w:rsidRPr="004C7F44">
              <w:rPr>
                <w:rFonts w:hint="eastAsia"/>
                <w:sz w:val="24"/>
                <w:szCs w:val="21"/>
              </w:rPr>
              <w:t>、网络视频带宽不低于：输入</w:t>
            </w:r>
            <w:r w:rsidRPr="004C7F44">
              <w:rPr>
                <w:rFonts w:hint="eastAsia"/>
                <w:sz w:val="24"/>
                <w:szCs w:val="21"/>
              </w:rPr>
              <w:t>40Mbps</w:t>
            </w:r>
            <w:r w:rsidRPr="004C7F44">
              <w:rPr>
                <w:rFonts w:hint="eastAsia"/>
                <w:sz w:val="24"/>
                <w:szCs w:val="21"/>
              </w:rPr>
              <w:t>，输出</w:t>
            </w:r>
            <w:r w:rsidRPr="004C7F44">
              <w:rPr>
                <w:rFonts w:hint="eastAsia"/>
                <w:sz w:val="24"/>
                <w:szCs w:val="21"/>
              </w:rPr>
              <w:t>60Mbps</w:t>
            </w:r>
            <w:r w:rsidRPr="004C7F44">
              <w:rPr>
                <w:rFonts w:hint="eastAsia"/>
                <w:sz w:val="24"/>
                <w:szCs w:val="21"/>
              </w:rPr>
              <w:t>）、</w:t>
            </w:r>
            <w:r w:rsidRPr="004C7F44">
              <w:rPr>
                <w:rFonts w:hint="eastAsia"/>
                <w:sz w:val="24"/>
                <w:szCs w:val="21"/>
              </w:rPr>
              <w:t>1</w:t>
            </w:r>
            <w:r w:rsidRPr="004C7F44">
              <w:rPr>
                <w:rFonts w:hint="eastAsia"/>
                <w:sz w:val="24"/>
                <w:szCs w:val="21"/>
              </w:rPr>
              <w:t>台安装监控系统控制的液晶显示器（不低于</w:t>
            </w:r>
            <w:r w:rsidRPr="004C7F44">
              <w:rPr>
                <w:rFonts w:hint="eastAsia"/>
                <w:sz w:val="24"/>
                <w:szCs w:val="21"/>
              </w:rPr>
              <w:t>32</w:t>
            </w:r>
            <w:r w:rsidRPr="004C7F44">
              <w:rPr>
                <w:rFonts w:hint="eastAsia"/>
                <w:sz w:val="24"/>
                <w:szCs w:val="21"/>
              </w:rPr>
              <w:t>寸、分辨率不低于</w:t>
            </w:r>
            <w:r w:rsidRPr="004C7F44">
              <w:rPr>
                <w:rFonts w:hint="eastAsia"/>
                <w:sz w:val="24"/>
                <w:szCs w:val="21"/>
              </w:rPr>
              <w:t>3840</w:t>
            </w:r>
            <w:r w:rsidRPr="004C7F44">
              <w:rPr>
                <w:rFonts w:hint="eastAsia"/>
                <w:sz w:val="24"/>
                <w:szCs w:val="21"/>
              </w:rPr>
              <w:t>×</w:t>
            </w:r>
            <w:r w:rsidRPr="004C7F44">
              <w:rPr>
                <w:rFonts w:hint="eastAsia"/>
                <w:sz w:val="24"/>
                <w:szCs w:val="21"/>
              </w:rPr>
              <w:t>2160</w:t>
            </w:r>
            <w:r w:rsidRPr="004C7F44">
              <w:rPr>
                <w:rFonts w:hint="eastAsia"/>
                <w:sz w:val="24"/>
                <w:szCs w:val="21"/>
              </w:rPr>
              <w:t>、屏幕刷新率不低于</w:t>
            </w:r>
            <w:r w:rsidRPr="004C7F44">
              <w:rPr>
                <w:rFonts w:hint="eastAsia"/>
                <w:sz w:val="24"/>
                <w:szCs w:val="21"/>
              </w:rPr>
              <w:t>60Hz</w:t>
            </w:r>
            <w:r w:rsidRPr="004C7F44">
              <w:rPr>
                <w:rFonts w:hint="eastAsia"/>
                <w:sz w:val="24"/>
                <w:szCs w:val="21"/>
              </w:rPr>
              <w:t>），保证控制间能观察到消声室室内所有范围；监控摄像头对声学实验室室内声学特性不产生影响。监控摄像头不低于</w:t>
            </w:r>
            <w:r w:rsidRPr="004C7F44">
              <w:rPr>
                <w:rFonts w:hint="eastAsia"/>
                <w:sz w:val="24"/>
                <w:szCs w:val="21"/>
              </w:rPr>
              <w:t>400</w:t>
            </w:r>
            <w:r w:rsidRPr="004C7F44">
              <w:rPr>
                <w:rFonts w:hint="eastAsia"/>
                <w:sz w:val="24"/>
                <w:szCs w:val="21"/>
              </w:rPr>
              <w:t>万像素，可自动变焦。监控系统使用独立开关供电</w:t>
            </w:r>
            <w:r>
              <w:rPr>
                <w:rFonts w:hint="eastAsia"/>
                <w:sz w:val="24"/>
                <w:szCs w:val="21"/>
              </w:rPr>
              <w:t>。</w:t>
            </w:r>
          </w:p>
          <w:p w:rsidR="008771C5" w:rsidRPr="008771C5" w:rsidRDefault="008771C5" w:rsidP="008771C5">
            <w:pPr>
              <w:jc w:val="left"/>
              <w:rPr>
                <w:sz w:val="24"/>
                <w:szCs w:val="21"/>
              </w:rPr>
            </w:pPr>
            <w:r w:rsidRPr="008771C5">
              <w:rPr>
                <w:rFonts w:hint="eastAsia"/>
                <w:sz w:val="24"/>
                <w:szCs w:val="21"/>
              </w:rPr>
              <w:t>2</w:t>
            </w:r>
            <w:r w:rsidR="004C7F44">
              <w:rPr>
                <w:rFonts w:hint="eastAsia"/>
                <w:sz w:val="24"/>
                <w:szCs w:val="21"/>
              </w:rPr>
              <w:t>7</w:t>
            </w:r>
            <w:r w:rsidRPr="008771C5">
              <w:rPr>
                <w:rFonts w:hint="eastAsia"/>
                <w:sz w:val="24"/>
                <w:szCs w:val="21"/>
              </w:rPr>
              <w:t>、吸声装修的厚度不因低频截止频率的降低而加厚，无矿物性纤维，工作环境中没有纤维飞扬；有利工作人员的健康；有利机器设备的清洁；组件式构造，间距内可安装管线，再次节省体积；表面应易清洁和护理。耐油污，容易保持表面清洁。</w:t>
            </w:r>
          </w:p>
          <w:p w:rsidR="008771C5" w:rsidRPr="008771C5" w:rsidRDefault="004C7F44" w:rsidP="008771C5">
            <w:pPr>
              <w:jc w:val="left"/>
              <w:rPr>
                <w:sz w:val="24"/>
                <w:szCs w:val="21"/>
              </w:rPr>
            </w:pPr>
            <w:r>
              <w:rPr>
                <w:rFonts w:hint="eastAsia"/>
                <w:sz w:val="24"/>
                <w:szCs w:val="21"/>
              </w:rPr>
              <w:t>28</w:t>
            </w:r>
            <w:r w:rsidR="008771C5" w:rsidRPr="008771C5">
              <w:rPr>
                <w:rFonts w:hint="eastAsia"/>
                <w:sz w:val="24"/>
                <w:szCs w:val="21"/>
              </w:rPr>
              <w:t>、声学材料在系统验收后</w:t>
            </w:r>
            <w:r w:rsidR="008771C5" w:rsidRPr="008771C5">
              <w:rPr>
                <w:rFonts w:hint="eastAsia"/>
                <w:sz w:val="24"/>
                <w:szCs w:val="21"/>
              </w:rPr>
              <w:t>20</w:t>
            </w:r>
            <w:r w:rsidR="008771C5" w:rsidRPr="008771C5">
              <w:rPr>
                <w:rFonts w:hint="eastAsia"/>
                <w:sz w:val="24"/>
                <w:szCs w:val="21"/>
              </w:rPr>
              <w:t>年内不发生脱落、变形、内部微粒外逸；表面采用厚度不低于</w:t>
            </w:r>
            <w:r w:rsidR="008771C5" w:rsidRPr="008771C5">
              <w:rPr>
                <w:rFonts w:hint="eastAsia"/>
                <w:sz w:val="24"/>
                <w:szCs w:val="21"/>
              </w:rPr>
              <w:t>1.5mm</w:t>
            </w:r>
            <w:r w:rsidR="008771C5" w:rsidRPr="008771C5">
              <w:rPr>
                <w:rFonts w:hint="eastAsia"/>
                <w:sz w:val="24"/>
                <w:szCs w:val="21"/>
              </w:rPr>
              <w:t>金属穿孔板且双面</w:t>
            </w:r>
            <w:r w:rsidR="008771C5" w:rsidRPr="008771C5">
              <w:rPr>
                <w:rFonts w:hint="eastAsia"/>
                <w:sz w:val="24"/>
                <w:szCs w:val="21"/>
              </w:rPr>
              <w:t>C4</w:t>
            </w:r>
            <w:r w:rsidR="008771C5" w:rsidRPr="008771C5">
              <w:rPr>
                <w:rFonts w:hint="eastAsia"/>
                <w:sz w:val="24"/>
                <w:szCs w:val="21"/>
              </w:rPr>
              <w:t>级干粉喷涂处理，穿孔率≥</w:t>
            </w:r>
            <w:r w:rsidR="008771C5" w:rsidRPr="008771C5">
              <w:rPr>
                <w:rFonts w:hint="eastAsia"/>
                <w:sz w:val="24"/>
                <w:szCs w:val="21"/>
              </w:rPr>
              <w:t>45%</w:t>
            </w:r>
            <w:r w:rsidR="008771C5" w:rsidRPr="008771C5">
              <w:rPr>
                <w:rFonts w:hint="eastAsia"/>
                <w:sz w:val="24"/>
                <w:szCs w:val="21"/>
              </w:rPr>
              <w:t>，声学施工安装材料模块组装，方便拆卸更换，可搬迁</w:t>
            </w:r>
            <w:r>
              <w:rPr>
                <w:rFonts w:hint="eastAsia"/>
                <w:sz w:val="24"/>
                <w:szCs w:val="21"/>
              </w:rPr>
              <w:t>。</w:t>
            </w:r>
          </w:p>
          <w:p w:rsidR="008771C5" w:rsidRPr="008771C5" w:rsidRDefault="004C7F44" w:rsidP="008771C5">
            <w:pPr>
              <w:jc w:val="left"/>
              <w:rPr>
                <w:sz w:val="24"/>
                <w:szCs w:val="21"/>
              </w:rPr>
            </w:pPr>
            <w:r>
              <w:rPr>
                <w:rFonts w:hint="eastAsia"/>
                <w:sz w:val="24"/>
                <w:szCs w:val="21"/>
              </w:rPr>
              <w:t>29</w:t>
            </w:r>
            <w:r w:rsidR="008771C5" w:rsidRPr="008771C5">
              <w:rPr>
                <w:rFonts w:hint="eastAsia"/>
                <w:sz w:val="24"/>
                <w:szCs w:val="21"/>
              </w:rPr>
              <w:t>、提供全消声和声控室空调系统，可以分别独立控制室内温度，同时配置新风系统，新风系统采用涡轮增压微循环结构，实验室空调系统噪声性能≤</w:t>
            </w:r>
            <w:r w:rsidR="008771C5" w:rsidRPr="008771C5">
              <w:rPr>
                <w:rFonts w:hint="eastAsia"/>
                <w:sz w:val="24"/>
                <w:szCs w:val="21"/>
              </w:rPr>
              <w:t>30dB(A)</w:t>
            </w:r>
            <w:r w:rsidR="008771C5" w:rsidRPr="008771C5">
              <w:rPr>
                <w:rFonts w:hint="eastAsia"/>
                <w:sz w:val="24"/>
                <w:szCs w:val="21"/>
              </w:rPr>
              <w:t>，消声室采用空调组单独送风，新风量可从</w:t>
            </w:r>
            <w:r w:rsidR="008771C5" w:rsidRPr="008771C5">
              <w:rPr>
                <w:rFonts w:hint="eastAsia"/>
                <w:sz w:val="24"/>
                <w:szCs w:val="21"/>
              </w:rPr>
              <w:t xml:space="preserve"> 0%-100%</w:t>
            </w:r>
            <w:r w:rsidR="008771C5" w:rsidRPr="008771C5">
              <w:rPr>
                <w:rFonts w:hint="eastAsia"/>
                <w:sz w:val="24"/>
                <w:szCs w:val="21"/>
              </w:rPr>
              <w:t>区间内可调整，通风系统采用不少于</w:t>
            </w:r>
            <w:r w:rsidR="008771C5" w:rsidRPr="008771C5">
              <w:rPr>
                <w:rFonts w:hint="eastAsia"/>
                <w:sz w:val="24"/>
                <w:szCs w:val="21"/>
              </w:rPr>
              <w:t xml:space="preserve"> 2 </w:t>
            </w:r>
            <w:r w:rsidR="008771C5" w:rsidRPr="008771C5">
              <w:rPr>
                <w:rFonts w:hint="eastAsia"/>
                <w:sz w:val="24"/>
                <w:szCs w:val="21"/>
              </w:rPr>
              <w:t>角通风，</w:t>
            </w:r>
            <w:r w:rsidR="008771C5" w:rsidRPr="008771C5">
              <w:rPr>
                <w:rFonts w:hint="eastAsia"/>
                <w:sz w:val="24"/>
                <w:szCs w:val="21"/>
              </w:rPr>
              <w:t>2</w:t>
            </w:r>
            <w:r w:rsidR="008771C5" w:rsidRPr="008771C5">
              <w:rPr>
                <w:rFonts w:hint="eastAsia"/>
                <w:sz w:val="24"/>
                <w:szCs w:val="21"/>
              </w:rPr>
              <w:t>角进风，</w:t>
            </w:r>
            <w:r w:rsidR="008771C5" w:rsidRPr="008771C5">
              <w:rPr>
                <w:rFonts w:hint="eastAsia"/>
                <w:sz w:val="24"/>
                <w:szCs w:val="21"/>
              </w:rPr>
              <w:t>2</w:t>
            </w:r>
            <w:r w:rsidR="008771C5" w:rsidRPr="008771C5">
              <w:rPr>
                <w:rFonts w:hint="eastAsia"/>
                <w:sz w:val="24"/>
                <w:szCs w:val="21"/>
              </w:rPr>
              <w:t>角出风，每人每小时新风量不小于</w:t>
            </w:r>
            <w:r w:rsidR="008771C5" w:rsidRPr="008771C5">
              <w:rPr>
                <w:rFonts w:hint="eastAsia"/>
                <w:sz w:val="24"/>
                <w:szCs w:val="21"/>
              </w:rPr>
              <w:t>30</w:t>
            </w:r>
            <w:r w:rsidR="008771C5" w:rsidRPr="008771C5">
              <w:rPr>
                <w:rFonts w:hint="eastAsia"/>
                <w:sz w:val="24"/>
                <w:szCs w:val="21"/>
              </w:rPr>
              <w:t>立方米（总量</w:t>
            </w:r>
            <w:r w:rsidR="008771C5" w:rsidRPr="008771C5">
              <w:rPr>
                <w:rFonts w:hint="eastAsia"/>
                <w:sz w:val="24"/>
                <w:szCs w:val="21"/>
              </w:rPr>
              <w:t>=</w:t>
            </w:r>
            <w:r w:rsidR="008771C5" w:rsidRPr="008771C5">
              <w:rPr>
                <w:rFonts w:hint="eastAsia"/>
                <w:sz w:val="24"/>
                <w:szCs w:val="21"/>
              </w:rPr>
              <w:t>人数</w:t>
            </w:r>
            <w:r w:rsidR="008771C5" w:rsidRPr="008771C5">
              <w:rPr>
                <w:rFonts w:hint="eastAsia"/>
                <w:sz w:val="24"/>
                <w:szCs w:val="21"/>
              </w:rPr>
              <w:t>*30</w:t>
            </w:r>
            <w:r w:rsidR="008771C5" w:rsidRPr="008771C5">
              <w:rPr>
                <w:rFonts w:hint="eastAsia"/>
                <w:sz w:val="24"/>
                <w:szCs w:val="21"/>
              </w:rPr>
              <w:t>），每小时房间换气次数不低于</w:t>
            </w:r>
            <w:r w:rsidR="008771C5" w:rsidRPr="008771C5">
              <w:rPr>
                <w:rFonts w:hint="eastAsia"/>
                <w:sz w:val="24"/>
                <w:szCs w:val="21"/>
              </w:rPr>
              <w:t>3</w:t>
            </w:r>
            <w:r w:rsidR="008771C5" w:rsidRPr="008771C5">
              <w:rPr>
                <w:rFonts w:hint="eastAsia"/>
                <w:sz w:val="24"/>
                <w:szCs w:val="21"/>
              </w:rPr>
              <w:t>次（最大风量下），空调及通风系统风管具有降噪措施，以满足消音室性能要求</w:t>
            </w:r>
            <w:r>
              <w:rPr>
                <w:rFonts w:hint="eastAsia"/>
                <w:sz w:val="24"/>
                <w:szCs w:val="21"/>
              </w:rPr>
              <w:t>。</w:t>
            </w:r>
          </w:p>
          <w:p w:rsidR="008771C5" w:rsidRPr="008771C5" w:rsidRDefault="004C7F44" w:rsidP="008771C5">
            <w:pPr>
              <w:jc w:val="left"/>
              <w:rPr>
                <w:sz w:val="24"/>
                <w:szCs w:val="21"/>
              </w:rPr>
            </w:pPr>
            <w:r>
              <w:rPr>
                <w:rFonts w:hint="eastAsia"/>
                <w:sz w:val="24"/>
                <w:szCs w:val="21"/>
              </w:rPr>
              <w:t>30</w:t>
            </w:r>
            <w:r w:rsidR="008771C5" w:rsidRPr="008771C5">
              <w:rPr>
                <w:rFonts w:hint="eastAsia"/>
                <w:sz w:val="24"/>
                <w:szCs w:val="21"/>
              </w:rPr>
              <w:t>、测试使用麦克风支架若干，测试麦克风支架对穿钢丝</w:t>
            </w:r>
            <w:r>
              <w:rPr>
                <w:rFonts w:hint="eastAsia"/>
                <w:sz w:val="24"/>
                <w:szCs w:val="21"/>
              </w:rPr>
              <w:t>。</w:t>
            </w:r>
          </w:p>
          <w:p w:rsidR="008771C5" w:rsidRPr="008771C5" w:rsidRDefault="004C7F44" w:rsidP="008771C5">
            <w:pPr>
              <w:jc w:val="left"/>
              <w:rPr>
                <w:sz w:val="24"/>
                <w:szCs w:val="21"/>
              </w:rPr>
            </w:pPr>
            <w:r>
              <w:rPr>
                <w:rFonts w:hint="eastAsia"/>
                <w:sz w:val="24"/>
                <w:szCs w:val="21"/>
              </w:rPr>
              <w:t>31</w:t>
            </w:r>
            <w:r w:rsidR="008771C5" w:rsidRPr="008771C5">
              <w:rPr>
                <w:rFonts w:hint="eastAsia"/>
                <w:sz w:val="24"/>
                <w:szCs w:val="21"/>
              </w:rPr>
              <w:t>、测试使用样品自动旋转工装治具</w:t>
            </w:r>
            <w:r w:rsidR="008771C5" w:rsidRPr="008771C5">
              <w:rPr>
                <w:rFonts w:hint="eastAsia"/>
                <w:sz w:val="24"/>
                <w:szCs w:val="21"/>
              </w:rPr>
              <w:t xml:space="preserve"> 2 </w:t>
            </w:r>
            <w:r w:rsidR="008771C5" w:rsidRPr="008771C5">
              <w:rPr>
                <w:rFonts w:hint="eastAsia"/>
                <w:sz w:val="24"/>
                <w:szCs w:val="21"/>
              </w:rPr>
              <w:t>个（顶部悬吊</w:t>
            </w:r>
            <w:r w:rsidR="008771C5" w:rsidRPr="008771C5">
              <w:rPr>
                <w:rFonts w:hint="eastAsia"/>
                <w:sz w:val="24"/>
                <w:szCs w:val="21"/>
              </w:rPr>
              <w:t>/</w:t>
            </w:r>
            <w:r w:rsidR="008771C5" w:rsidRPr="008771C5">
              <w:rPr>
                <w:rFonts w:hint="eastAsia"/>
                <w:sz w:val="24"/>
                <w:szCs w:val="21"/>
              </w:rPr>
              <w:t>地面测试），配有高精度精密自动旋转台，可调节</w:t>
            </w:r>
            <w:r w:rsidR="008771C5" w:rsidRPr="008771C5">
              <w:rPr>
                <w:rFonts w:hint="eastAsia"/>
                <w:sz w:val="24"/>
                <w:szCs w:val="21"/>
              </w:rPr>
              <w:t>360</w:t>
            </w:r>
            <w:r w:rsidR="008771C5" w:rsidRPr="008771C5">
              <w:rPr>
                <w:rFonts w:hint="eastAsia"/>
                <w:sz w:val="24"/>
                <w:szCs w:val="21"/>
              </w:rPr>
              <w:t>度工作机械移动台，轴系间隙可调圆周</w:t>
            </w:r>
            <w:r w:rsidR="008771C5" w:rsidRPr="008771C5">
              <w:rPr>
                <w:rFonts w:hint="eastAsia"/>
                <w:sz w:val="24"/>
                <w:szCs w:val="21"/>
              </w:rPr>
              <w:t>360</w:t>
            </w:r>
            <w:r w:rsidR="008771C5" w:rsidRPr="008771C5">
              <w:rPr>
                <w:rFonts w:hint="eastAsia"/>
                <w:sz w:val="24"/>
                <w:szCs w:val="21"/>
              </w:rPr>
              <w:t>°刻划方便读数，中心孔径可通光或安装连接其他产品，上下部均有标准孔距的连接孔，方便与其他位移台连接，组成多维移动台，实现自动化控制，满足不同尺寸样品固定及自动旋转需求；</w:t>
            </w:r>
          </w:p>
          <w:p w:rsidR="00F73252" w:rsidRPr="006C3A58" w:rsidRDefault="008771C5" w:rsidP="00AF298F">
            <w:pPr>
              <w:jc w:val="left"/>
              <w:rPr>
                <w:sz w:val="24"/>
                <w:szCs w:val="21"/>
              </w:rPr>
            </w:pPr>
            <w:r w:rsidRPr="008771C5">
              <w:rPr>
                <w:rFonts w:hint="eastAsia"/>
                <w:sz w:val="24"/>
                <w:szCs w:val="21"/>
              </w:rPr>
              <w:t>★</w:t>
            </w:r>
            <w:r w:rsidR="004C7F44">
              <w:rPr>
                <w:rFonts w:hint="eastAsia"/>
                <w:sz w:val="24"/>
                <w:szCs w:val="21"/>
              </w:rPr>
              <w:t>32</w:t>
            </w:r>
            <w:r w:rsidRPr="008771C5">
              <w:rPr>
                <w:rFonts w:hint="eastAsia"/>
                <w:sz w:val="24"/>
                <w:szCs w:val="21"/>
              </w:rPr>
              <w:t>、消声室符合</w:t>
            </w:r>
            <w:r w:rsidR="00AF298F" w:rsidRPr="00AF298F">
              <w:rPr>
                <w:rFonts w:hint="eastAsia"/>
                <w:sz w:val="24"/>
                <w:szCs w:val="21"/>
              </w:rPr>
              <w:t>GB/T 6882-2</w:t>
            </w:r>
            <w:r w:rsidR="00AF298F" w:rsidRPr="00072454">
              <w:rPr>
                <w:rFonts w:hint="eastAsia"/>
                <w:sz w:val="24"/>
                <w:szCs w:val="21"/>
              </w:rPr>
              <w:t>016</w:t>
            </w:r>
            <w:r w:rsidR="00AF298F" w:rsidRPr="00072454">
              <w:rPr>
                <w:rFonts w:hint="eastAsia"/>
                <w:sz w:val="24"/>
                <w:szCs w:val="21"/>
              </w:rPr>
              <w:t>《声压法测定噪声源声功率级和声能量级</w:t>
            </w:r>
            <w:r w:rsidR="00AF298F" w:rsidRPr="00072454">
              <w:rPr>
                <w:rFonts w:hint="eastAsia"/>
                <w:sz w:val="24"/>
                <w:szCs w:val="21"/>
              </w:rPr>
              <w:t xml:space="preserve"> </w:t>
            </w:r>
            <w:r w:rsidR="00AF298F" w:rsidRPr="00072454">
              <w:rPr>
                <w:rFonts w:hint="eastAsia"/>
                <w:sz w:val="24"/>
                <w:szCs w:val="21"/>
              </w:rPr>
              <w:t>消声室和半消声室精密法》</w:t>
            </w:r>
            <w:r w:rsidRPr="00072454">
              <w:rPr>
                <w:rFonts w:hint="eastAsia"/>
                <w:sz w:val="24"/>
                <w:szCs w:val="21"/>
              </w:rPr>
              <w:t>、</w:t>
            </w:r>
            <w:bookmarkStart w:id="18" w:name="OLE_LINK9"/>
            <w:r w:rsidR="00AA196B" w:rsidRPr="00072454">
              <w:rPr>
                <w:sz w:val="24"/>
                <w:szCs w:val="21"/>
              </w:rPr>
              <w:t>GB</w:t>
            </w:r>
            <w:r w:rsidR="00072454" w:rsidRPr="00072454">
              <w:rPr>
                <w:sz w:val="24"/>
                <w:szCs w:val="21"/>
              </w:rPr>
              <w:t>/T</w:t>
            </w:r>
            <w:r w:rsidR="00AA196B" w:rsidRPr="00072454">
              <w:rPr>
                <w:sz w:val="24"/>
                <w:szCs w:val="21"/>
              </w:rPr>
              <w:t xml:space="preserve"> 3102.7</w:t>
            </w:r>
            <w:bookmarkEnd w:id="18"/>
            <w:r w:rsidR="00AF298F" w:rsidRPr="00072454">
              <w:rPr>
                <w:rFonts w:hint="eastAsia"/>
                <w:sz w:val="24"/>
                <w:szCs w:val="21"/>
              </w:rPr>
              <w:t>-19</w:t>
            </w:r>
            <w:r w:rsidR="00AA196B" w:rsidRPr="00072454">
              <w:rPr>
                <w:sz w:val="24"/>
                <w:szCs w:val="21"/>
              </w:rPr>
              <w:t>93</w:t>
            </w:r>
            <w:r w:rsidRPr="00072454">
              <w:rPr>
                <w:rFonts w:hint="eastAsia"/>
                <w:sz w:val="24"/>
                <w:szCs w:val="21"/>
              </w:rPr>
              <w:t xml:space="preserve"> </w:t>
            </w:r>
            <w:r w:rsidRPr="00072454">
              <w:rPr>
                <w:rFonts w:hint="eastAsia"/>
                <w:sz w:val="24"/>
                <w:szCs w:val="21"/>
              </w:rPr>
              <w:t>《声学的量和单位》、</w:t>
            </w:r>
            <w:bookmarkStart w:id="19" w:name="OLE_LINK10"/>
            <w:r w:rsidRPr="00072454">
              <w:rPr>
                <w:rFonts w:hint="eastAsia"/>
                <w:sz w:val="24"/>
                <w:szCs w:val="21"/>
              </w:rPr>
              <w:t>GB</w:t>
            </w:r>
            <w:r w:rsidR="00AA196B" w:rsidRPr="00072454">
              <w:rPr>
                <w:rFonts w:hint="eastAsia"/>
                <w:sz w:val="24"/>
                <w:szCs w:val="21"/>
              </w:rPr>
              <w:t xml:space="preserve"> </w:t>
            </w:r>
            <w:r w:rsidRPr="00072454">
              <w:rPr>
                <w:rFonts w:hint="eastAsia"/>
                <w:sz w:val="24"/>
                <w:szCs w:val="21"/>
              </w:rPr>
              <w:t>50800</w:t>
            </w:r>
            <w:bookmarkEnd w:id="19"/>
            <w:r w:rsidRPr="00072454">
              <w:rPr>
                <w:rFonts w:hint="eastAsia"/>
                <w:sz w:val="24"/>
                <w:szCs w:val="21"/>
              </w:rPr>
              <w:t>-2012</w:t>
            </w:r>
            <w:r w:rsidRPr="00072454">
              <w:rPr>
                <w:rFonts w:hint="eastAsia"/>
                <w:sz w:val="24"/>
                <w:szCs w:val="21"/>
              </w:rPr>
              <w:t>《消声室和半消声室技术规范》</w:t>
            </w:r>
            <w:r w:rsidR="00072454" w:rsidRPr="00072454">
              <w:rPr>
                <w:rFonts w:hint="eastAsia"/>
                <w:sz w:val="24"/>
                <w:szCs w:val="21"/>
              </w:rPr>
              <w:t>、</w:t>
            </w:r>
            <w:bookmarkStart w:id="20" w:name="OLE_LINK7"/>
            <w:r w:rsidR="00072454" w:rsidRPr="00072454">
              <w:rPr>
                <w:rFonts w:hint="eastAsia"/>
                <w:sz w:val="24"/>
                <w:szCs w:val="21"/>
              </w:rPr>
              <w:t>GB 26851-2011</w:t>
            </w:r>
            <w:bookmarkEnd w:id="20"/>
            <w:r w:rsidR="00072454" w:rsidRPr="00072454">
              <w:rPr>
                <w:rFonts w:hint="eastAsia"/>
                <w:sz w:val="24"/>
                <w:szCs w:val="21"/>
              </w:rPr>
              <w:t>《火灾声和或光警报器》</w:t>
            </w:r>
            <w:r w:rsidR="00072454" w:rsidRPr="00072454">
              <w:rPr>
                <w:rFonts w:hint="eastAsia"/>
                <w:sz w:val="24"/>
                <w:szCs w:val="21"/>
              </w:rPr>
              <w:t xml:space="preserve"> </w:t>
            </w:r>
            <w:r w:rsidR="00072454" w:rsidRPr="00072454">
              <w:rPr>
                <w:rFonts w:hint="eastAsia"/>
                <w:sz w:val="24"/>
                <w:szCs w:val="21"/>
              </w:rPr>
              <w:t>等标准要求</w:t>
            </w:r>
            <w:r w:rsidRPr="008771C5">
              <w:rPr>
                <w:rFonts w:hint="eastAsia"/>
                <w:sz w:val="24"/>
                <w:szCs w:val="21"/>
              </w:rPr>
              <w:t>。</w:t>
            </w:r>
          </w:p>
        </w:tc>
      </w:tr>
    </w:tbl>
    <w:p w:rsidR="00F73252" w:rsidRPr="00E613A7" w:rsidRDefault="00F73252" w:rsidP="002A1FBA">
      <w:pPr>
        <w:spacing w:line="360" w:lineRule="auto"/>
        <w:ind w:firstLineChars="200" w:firstLine="480"/>
        <w:outlineLvl w:val="0"/>
        <w:rPr>
          <w:sz w:val="24"/>
        </w:rPr>
      </w:pPr>
      <w:r w:rsidRPr="00E613A7">
        <w:rPr>
          <w:rFonts w:hint="eastAsia"/>
          <w:sz w:val="24"/>
        </w:rPr>
        <w:t>注：</w:t>
      </w:r>
    </w:p>
    <w:p w:rsidR="00F73252" w:rsidRPr="00E613A7" w:rsidRDefault="00F73252" w:rsidP="002A1FBA">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2A1FBA">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。投标人所报价格为货到现场安装调试完成的最终优惠价格。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rsidR="00F73252" w:rsidRPr="00FC7197" w:rsidRDefault="00F73252" w:rsidP="002A1FBA">
      <w:pPr>
        <w:spacing w:line="360" w:lineRule="auto"/>
        <w:ind w:firstLineChars="200" w:firstLine="480"/>
        <w:outlineLvl w:val="0"/>
        <w:rPr>
          <w:sz w:val="24"/>
        </w:rPr>
      </w:pPr>
      <w:bookmarkStart w:id="21" w:name="OLE_LINK43"/>
      <w:bookmarkStart w:id="22" w:name="OLE_LINK44"/>
      <w:r w:rsidRPr="00FC7197">
        <w:rPr>
          <w:rFonts w:hint="eastAsia"/>
          <w:sz w:val="24"/>
        </w:rPr>
        <w:t xml:space="preserve">1. </w:t>
      </w:r>
      <w:r w:rsidRPr="00FC7197">
        <w:rPr>
          <w:rFonts w:hint="eastAsia"/>
          <w:sz w:val="24"/>
        </w:rPr>
        <w:t>提供所投产品至少</w:t>
      </w:r>
      <w:r w:rsidR="001C0D65" w:rsidRPr="00FC7197">
        <w:rPr>
          <w:rFonts w:hint="eastAsia"/>
          <w:sz w:val="24"/>
        </w:rPr>
        <w:t>2</w:t>
      </w:r>
      <w:r w:rsidRPr="00FC7197">
        <w:rPr>
          <w:rFonts w:hint="eastAsia"/>
          <w:sz w:val="24"/>
        </w:rPr>
        <w:t>年的免费上门保修，终身维修。</w:t>
      </w:r>
    </w:p>
    <w:p w:rsidR="00F73252" w:rsidRPr="00FC7197" w:rsidRDefault="00F73252" w:rsidP="002A1FBA">
      <w:pPr>
        <w:spacing w:line="360" w:lineRule="auto"/>
        <w:ind w:firstLineChars="200" w:firstLine="480"/>
        <w:outlineLvl w:val="0"/>
        <w:rPr>
          <w:sz w:val="24"/>
        </w:rPr>
      </w:pPr>
      <w:r w:rsidRPr="00FC7197">
        <w:rPr>
          <w:rFonts w:hint="eastAsia"/>
          <w:sz w:val="24"/>
        </w:rPr>
        <w:t xml:space="preserve">2. </w:t>
      </w:r>
      <w:r w:rsidRPr="00FC7197">
        <w:rPr>
          <w:rFonts w:hint="eastAsia"/>
          <w:sz w:val="24"/>
        </w:rPr>
        <w:t>保修期内免费更换零配件，</w:t>
      </w:r>
      <w:r w:rsidRPr="00FC7197">
        <w:rPr>
          <w:rFonts w:hint="eastAsia"/>
          <w:sz w:val="24"/>
        </w:rPr>
        <w:t>7</w:t>
      </w:r>
      <w:r w:rsidRPr="00FC7197">
        <w:rPr>
          <w:rFonts w:hint="eastAsia"/>
          <w:sz w:val="24"/>
        </w:rPr>
        <w:t>×</w:t>
      </w:r>
      <w:r w:rsidRPr="00FC7197">
        <w:rPr>
          <w:rFonts w:hint="eastAsia"/>
          <w:sz w:val="24"/>
        </w:rPr>
        <w:t>24</w:t>
      </w:r>
      <w:r w:rsidRPr="00FC7197">
        <w:rPr>
          <w:rFonts w:hint="eastAsia"/>
          <w:sz w:val="24"/>
        </w:rPr>
        <w:t>小时技术响应，</w:t>
      </w:r>
      <w:r w:rsidR="00934674" w:rsidRPr="00FC7197">
        <w:rPr>
          <w:rFonts w:hint="eastAsia"/>
          <w:sz w:val="24"/>
        </w:rPr>
        <w:t>在接报后</w:t>
      </w:r>
      <w:r w:rsidR="00934674" w:rsidRPr="00FC7197">
        <w:rPr>
          <w:rFonts w:hint="eastAsia"/>
          <w:sz w:val="24"/>
        </w:rPr>
        <w:t>1</w:t>
      </w:r>
      <w:r w:rsidR="00934674" w:rsidRPr="00FC7197">
        <w:rPr>
          <w:rFonts w:hint="eastAsia"/>
          <w:sz w:val="24"/>
        </w:rPr>
        <w:t>小时内响应，</w:t>
      </w:r>
      <w:r w:rsidR="00934674" w:rsidRPr="00FC7197">
        <w:rPr>
          <w:rFonts w:hint="eastAsia"/>
          <w:sz w:val="24"/>
        </w:rPr>
        <w:t>4</w:t>
      </w:r>
      <w:r w:rsidR="00934674" w:rsidRPr="00FC7197">
        <w:rPr>
          <w:rFonts w:hint="eastAsia"/>
          <w:sz w:val="24"/>
        </w:rPr>
        <w:t>小时内到达现场，</w:t>
      </w:r>
      <w:r w:rsidR="00934674" w:rsidRPr="00FC7197">
        <w:rPr>
          <w:rFonts w:hint="eastAsia"/>
          <w:sz w:val="24"/>
        </w:rPr>
        <w:t xml:space="preserve">12 </w:t>
      </w:r>
      <w:r w:rsidR="00934674" w:rsidRPr="00FC7197">
        <w:rPr>
          <w:rFonts w:hint="eastAsia"/>
          <w:sz w:val="24"/>
        </w:rPr>
        <w:t>小时内处理完毕。若在</w:t>
      </w:r>
      <w:r w:rsidR="00934674" w:rsidRPr="00FC7197">
        <w:rPr>
          <w:rFonts w:hint="eastAsia"/>
          <w:sz w:val="24"/>
        </w:rPr>
        <w:t>12</w:t>
      </w:r>
      <w:r w:rsidR="00934674" w:rsidRPr="00FC7197">
        <w:rPr>
          <w:rFonts w:hint="eastAsia"/>
          <w:sz w:val="24"/>
        </w:rPr>
        <w:t>小时内仍未能有效解决，供应商须免费提供同档次的设备予采购人临时使用。</w:t>
      </w:r>
      <w:r w:rsidRPr="00FC7197">
        <w:rPr>
          <w:rFonts w:hint="eastAsia"/>
          <w:sz w:val="24"/>
        </w:rPr>
        <w:t>保修期自验收合格之日起计算。</w:t>
      </w:r>
    </w:p>
    <w:p w:rsidR="00F73252" w:rsidRPr="00FC7197" w:rsidRDefault="00F73252" w:rsidP="002A1FBA">
      <w:pPr>
        <w:spacing w:line="360" w:lineRule="auto"/>
        <w:ind w:firstLineChars="200" w:firstLine="480"/>
        <w:outlineLvl w:val="0"/>
        <w:rPr>
          <w:sz w:val="24"/>
        </w:rPr>
      </w:pPr>
      <w:r w:rsidRPr="00FC7197">
        <w:rPr>
          <w:rFonts w:hint="eastAsia"/>
          <w:sz w:val="24"/>
        </w:rPr>
        <w:t xml:space="preserve">3. </w:t>
      </w:r>
      <w:r w:rsidRPr="00FC7197">
        <w:rPr>
          <w:rFonts w:hint="eastAsia"/>
          <w:sz w:val="24"/>
        </w:rPr>
        <w:t>提供所投产品制造商服务机构情况，包括地址、联系方式及技术人员数量等。</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4. </w:t>
      </w:r>
      <w:r w:rsidRPr="002C3241">
        <w:rPr>
          <w:rFonts w:hint="eastAsia"/>
          <w:sz w:val="24"/>
        </w:rPr>
        <w:t>提供原厂标准的易耗品、消耗材料价格清单及折扣率，保修期后设备维修的价格清单及折扣率。</w:t>
      </w:r>
    </w:p>
    <w:p w:rsidR="006E3550" w:rsidRPr="00E31A0C" w:rsidRDefault="006E3550" w:rsidP="000D3A73">
      <w:pPr>
        <w:spacing w:line="360" w:lineRule="auto"/>
        <w:ind w:firstLineChars="200" w:firstLine="480"/>
        <w:outlineLvl w:val="0"/>
        <w:rPr>
          <w:sz w:val="24"/>
        </w:rPr>
      </w:pPr>
      <w:r>
        <w:rPr>
          <w:rFonts w:hint="eastAsia"/>
          <w:sz w:val="24"/>
        </w:rPr>
        <w:t>5.</w:t>
      </w:r>
      <w:r w:rsidR="000D3A73" w:rsidRPr="000D3A73">
        <w:rPr>
          <w:rFonts w:hint="eastAsia"/>
        </w:rPr>
        <w:t xml:space="preserve"> </w:t>
      </w:r>
      <w:r w:rsidR="000D3A73" w:rsidRPr="000D3A73">
        <w:rPr>
          <w:rFonts w:hint="eastAsia"/>
          <w:sz w:val="24"/>
        </w:rPr>
        <w:t>该项目主要是消音室系统以及安装、调试、运维工作，项目结束后，</w:t>
      </w:r>
      <w:r w:rsidR="000D3A73">
        <w:rPr>
          <w:rFonts w:hint="eastAsia"/>
          <w:sz w:val="24"/>
        </w:rPr>
        <w:t>采购人</w:t>
      </w:r>
      <w:r w:rsidR="000D3A73" w:rsidRPr="000D3A73">
        <w:rPr>
          <w:rFonts w:hint="eastAsia"/>
          <w:sz w:val="24"/>
        </w:rPr>
        <w:t>进行检测验收。消音室及配套系统、相关配件外包装完好无破损</w:t>
      </w:r>
      <w:r w:rsidR="000D3A73">
        <w:rPr>
          <w:rFonts w:hint="eastAsia"/>
          <w:sz w:val="24"/>
        </w:rPr>
        <w:t>。</w:t>
      </w:r>
      <w:r w:rsidR="000D3A73" w:rsidRPr="000D3A73">
        <w:rPr>
          <w:rFonts w:hint="eastAsia"/>
          <w:sz w:val="24"/>
        </w:rPr>
        <w:t>消音室及配套系统全新，配件齐全，与对应的装箱清单一致。现场安装调试，消音室及配套系统使用正常。</w:t>
      </w:r>
      <w:r w:rsidR="00193861" w:rsidRPr="00E31A0C">
        <w:rPr>
          <w:rFonts w:hint="eastAsia"/>
          <w:sz w:val="24"/>
        </w:rPr>
        <w:t>交货时需提供产品的计量校准证书，校准参数至少包括全消声室自由声场、背景噪声、本底噪声、自由场半径（截止频率）等。</w:t>
      </w:r>
    </w:p>
    <w:p w:rsidR="00934674" w:rsidRPr="00E31A0C" w:rsidRDefault="006E3550" w:rsidP="00934674">
      <w:pPr>
        <w:spacing w:line="360" w:lineRule="auto"/>
        <w:ind w:firstLineChars="200" w:firstLine="480"/>
        <w:outlineLvl w:val="0"/>
        <w:rPr>
          <w:sz w:val="24"/>
        </w:rPr>
      </w:pPr>
      <w:r w:rsidRPr="00E31A0C">
        <w:rPr>
          <w:rFonts w:hint="eastAsia"/>
          <w:sz w:val="24"/>
        </w:rPr>
        <w:t>6</w:t>
      </w:r>
      <w:r w:rsidR="00F73252" w:rsidRPr="00E31A0C">
        <w:rPr>
          <w:rFonts w:hint="eastAsia"/>
          <w:sz w:val="24"/>
        </w:rPr>
        <w:t>.</w:t>
      </w:r>
      <w:r w:rsidR="00934674" w:rsidRPr="00E31A0C">
        <w:rPr>
          <w:rFonts w:hint="eastAsia"/>
          <w:sz w:val="24"/>
        </w:rPr>
        <w:t>为采购人提供</w:t>
      </w:r>
      <w:r w:rsidR="00934674" w:rsidRPr="00E31A0C">
        <w:rPr>
          <w:rFonts w:hint="eastAsia"/>
          <w:sz w:val="24"/>
        </w:rPr>
        <w:t>3-5</w:t>
      </w:r>
      <w:r w:rsidR="00934674" w:rsidRPr="00E31A0C">
        <w:rPr>
          <w:rFonts w:hint="eastAsia"/>
          <w:sz w:val="24"/>
        </w:rPr>
        <w:t>天的现场培训，保证采购方使用人员可以独立操作并依照标准进行测试，并可以进行日常的维护和保养。</w:t>
      </w:r>
    </w:p>
    <w:p w:rsidR="00934674" w:rsidRPr="00934674" w:rsidRDefault="00934674" w:rsidP="00934674">
      <w:pPr>
        <w:spacing w:line="360" w:lineRule="auto"/>
        <w:ind w:firstLineChars="200" w:firstLine="480"/>
        <w:outlineLvl w:val="0"/>
        <w:rPr>
          <w:sz w:val="24"/>
        </w:rPr>
      </w:pPr>
      <w:r w:rsidRPr="00934674">
        <w:rPr>
          <w:rFonts w:hint="eastAsia"/>
          <w:sz w:val="24"/>
        </w:rPr>
        <w:t>培训场地：消音室施工现场</w:t>
      </w:r>
    </w:p>
    <w:p w:rsidR="00934674" w:rsidRPr="00934674" w:rsidRDefault="00934674" w:rsidP="00934674">
      <w:pPr>
        <w:spacing w:line="360" w:lineRule="auto"/>
        <w:ind w:firstLineChars="200" w:firstLine="480"/>
        <w:outlineLvl w:val="0"/>
        <w:rPr>
          <w:sz w:val="24"/>
        </w:rPr>
      </w:pPr>
      <w:r w:rsidRPr="00934674">
        <w:rPr>
          <w:rFonts w:hint="eastAsia"/>
          <w:sz w:val="24"/>
        </w:rPr>
        <w:t>人员规模：</w:t>
      </w:r>
      <w:r w:rsidRPr="00934674">
        <w:rPr>
          <w:rFonts w:hint="eastAsia"/>
          <w:sz w:val="24"/>
        </w:rPr>
        <w:t>10</w:t>
      </w:r>
      <w:r w:rsidRPr="00934674">
        <w:rPr>
          <w:rFonts w:hint="eastAsia"/>
          <w:sz w:val="24"/>
        </w:rPr>
        <w:t>人</w:t>
      </w:r>
    </w:p>
    <w:p w:rsidR="00934674" w:rsidRPr="00934674" w:rsidRDefault="00934674" w:rsidP="00934674">
      <w:pPr>
        <w:spacing w:line="360" w:lineRule="auto"/>
        <w:ind w:firstLineChars="200" w:firstLine="480"/>
        <w:outlineLvl w:val="0"/>
        <w:rPr>
          <w:sz w:val="24"/>
        </w:rPr>
      </w:pPr>
      <w:r w:rsidRPr="00934674">
        <w:rPr>
          <w:rFonts w:hint="eastAsia"/>
          <w:sz w:val="24"/>
        </w:rPr>
        <w:t>培训内容：培训内容至少包括但不限于：声学实验室的设计、声学实验室及设备基本结构及工作原理、声学试验标准解读及标准试验方法解析、声学实验室维护与维修、系统的操作使用、系统日常的维护与保养、系统的操作和控制、安全生产注意事项等，卖方安排相关技术人员负责现场安装调试和培训，至采购人学会为止。</w:t>
      </w:r>
    </w:p>
    <w:p w:rsidR="00F73252" w:rsidRDefault="00934674" w:rsidP="00934674">
      <w:pPr>
        <w:spacing w:line="360" w:lineRule="auto"/>
        <w:ind w:firstLineChars="200" w:firstLine="480"/>
        <w:outlineLvl w:val="0"/>
        <w:rPr>
          <w:sz w:val="24"/>
        </w:rPr>
      </w:pPr>
      <w:r w:rsidRPr="00934674">
        <w:rPr>
          <w:rFonts w:hint="eastAsia"/>
          <w:sz w:val="24"/>
        </w:rPr>
        <w:t xml:space="preserve"> </w:t>
      </w:r>
      <w:r w:rsidRPr="00934674">
        <w:rPr>
          <w:rFonts w:hint="eastAsia"/>
          <w:sz w:val="24"/>
        </w:rPr>
        <w:t>培训讲师资质要求：具有从事声学测试及声学仿真计算方面的工作</w:t>
      </w:r>
      <w:r w:rsidRPr="00934674">
        <w:rPr>
          <w:rFonts w:hint="eastAsia"/>
          <w:sz w:val="24"/>
        </w:rPr>
        <w:t>10</w:t>
      </w:r>
      <w:r w:rsidRPr="00934674">
        <w:rPr>
          <w:rFonts w:hint="eastAsia"/>
          <w:sz w:val="24"/>
        </w:rPr>
        <w:t>年以上，熟练掌握声学实验室的设计、声学实验室及设备基本结构及工作原理、声学试验标准等。</w:t>
      </w:r>
    </w:p>
    <w:p w:rsidR="00934674" w:rsidRPr="00934674" w:rsidRDefault="006E3550" w:rsidP="00934674">
      <w:pPr>
        <w:spacing w:line="360" w:lineRule="auto"/>
        <w:ind w:firstLineChars="200" w:firstLine="480"/>
        <w:outlineLvl w:val="0"/>
        <w:rPr>
          <w:sz w:val="24"/>
        </w:rPr>
      </w:pPr>
      <w:r>
        <w:rPr>
          <w:rFonts w:hint="eastAsia"/>
          <w:sz w:val="24"/>
        </w:rPr>
        <w:t>7</w:t>
      </w:r>
      <w:r w:rsidR="00934674">
        <w:rPr>
          <w:rFonts w:hint="eastAsia"/>
          <w:sz w:val="24"/>
        </w:rPr>
        <w:t>.</w:t>
      </w:r>
      <w:r w:rsidR="00934674" w:rsidRPr="00934674">
        <w:rPr>
          <w:rFonts w:hint="eastAsia"/>
        </w:rPr>
        <w:t xml:space="preserve"> </w:t>
      </w:r>
      <w:r w:rsidR="00934674" w:rsidRPr="00934674">
        <w:rPr>
          <w:rFonts w:hint="eastAsia"/>
          <w:sz w:val="24"/>
        </w:rPr>
        <w:t>日常维护保养</w:t>
      </w:r>
    </w:p>
    <w:p w:rsidR="00934674" w:rsidRPr="00934674" w:rsidRDefault="00934674" w:rsidP="00934674">
      <w:pPr>
        <w:spacing w:line="360" w:lineRule="auto"/>
        <w:ind w:firstLineChars="200" w:firstLine="480"/>
        <w:outlineLvl w:val="0"/>
        <w:rPr>
          <w:sz w:val="24"/>
        </w:rPr>
      </w:pPr>
      <w:r w:rsidRPr="00934674">
        <w:rPr>
          <w:rFonts w:hint="eastAsia"/>
          <w:sz w:val="24"/>
        </w:rPr>
        <w:t>在免费质保期内每年提供</w:t>
      </w:r>
      <w:r w:rsidRPr="00934674">
        <w:rPr>
          <w:rFonts w:hint="eastAsia"/>
          <w:sz w:val="24"/>
        </w:rPr>
        <w:t>1</w:t>
      </w:r>
      <w:r w:rsidRPr="00934674">
        <w:rPr>
          <w:rFonts w:hint="eastAsia"/>
          <w:sz w:val="24"/>
        </w:rPr>
        <w:t>次整机免费保养，终身负责维修，免费质保期内，因维修和保养所发生的一切费用，均由</w:t>
      </w:r>
      <w:r>
        <w:rPr>
          <w:rFonts w:hint="eastAsia"/>
          <w:sz w:val="24"/>
        </w:rPr>
        <w:t>中标供应商</w:t>
      </w:r>
      <w:r w:rsidRPr="00934674">
        <w:rPr>
          <w:rFonts w:hint="eastAsia"/>
          <w:sz w:val="24"/>
        </w:rPr>
        <w:t>负责。在保修期外，备件价格按照生产厂商用户优惠价供应；</w:t>
      </w:r>
    </w:p>
    <w:p w:rsidR="00934674" w:rsidRPr="00934674" w:rsidRDefault="00934674" w:rsidP="00934674">
      <w:pPr>
        <w:spacing w:line="360" w:lineRule="auto"/>
        <w:ind w:firstLineChars="200" w:firstLine="480"/>
        <w:outlineLvl w:val="0"/>
        <w:rPr>
          <w:sz w:val="24"/>
        </w:rPr>
      </w:pPr>
      <w:r w:rsidRPr="00934674">
        <w:rPr>
          <w:rFonts w:hint="eastAsia"/>
          <w:sz w:val="24"/>
        </w:rPr>
        <w:t>维护保养内容：至少包括：</w:t>
      </w:r>
      <w:r w:rsidRPr="00934674">
        <w:rPr>
          <w:rFonts w:hint="eastAsia"/>
          <w:sz w:val="24"/>
        </w:rPr>
        <w:t>1</w:t>
      </w:r>
      <w:r w:rsidRPr="00934674">
        <w:rPr>
          <w:rFonts w:hint="eastAsia"/>
          <w:sz w:val="24"/>
        </w:rPr>
        <w:t>、吸声结构维护：检查外观完整性、负压吸尘清洁、更换损坏的吸声结构；</w:t>
      </w:r>
      <w:r w:rsidRPr="00934674">
        <w:rPr>
          <w:rFonts w:hint="eastAsia"/>
          <w:sz w:val="24"/>
        </w:rPr>
        <w:t xml:space="preserve"> 2</w:t>
      </w:r>
      <w:r w:rsidRPr="00934674">
        <w:rPr>
          <w:rFonts w:hint="eastAsia"/>
          <w:sz w:val="24"/>
        </w:rPr>
        <w:t>、隔声系统维护：隔声门密封胶条检查与更换、门锁及五金件保养；</w:t>
      </w:r>
      <w:r w:rsidRPr="00934674">
        <w:rPr>
          <w:rFonts w:hint="eastAsia"/>
          <w:sz w:val="24"/>
        </w:rPr>
        <w:t>3</w:t>
      </w:r>
      <w:r w:rsidRPr="00934674">
        <w:rPr>
          <w:rFonts w:hint="eastAsia"/>
          <w:sz w:val="24"/>
        </w:rPr>
        <w:t>、环境系统维护：通风滤网清洁、空调降噪部件检查；</w:t>
      </w:r>
      <w:r w:rsidRPr="00934674">
        <w:rPr>
          <w:rFonts w:hint="eastAsia"/>
          <w:sz w:val="24"/>
        </w:rPr>
        <w:t>4</w:t>
      </w:r>
      <w:r w:rsidRPr="00934674">
        <w:rPr>
          <w:rFonts w:hint="eastAsia"/>
          <w:sz w:val="24"/>
        </w:rPr>
        <w:t>、采集系统的维护与升级；保证消音室整体系统能够正常高效使用，符合标准试验要求；</w:t>
      </w:r>
    </w:p>
    <w:p w:rsidR="00934674" w:rsidRDefault="00934674" w:rsidP="00934674">
      <w:pPr>
        <w:spacing w:line="360" w:lineRule="auto"/>
        <w:ind w:firstLineChars="200" w:firstLine="480"/>
        <w:outlineLvl w:val="0"/>
        <w:rPr>
          <w:sz w:val="24"/>
        </w:rPr>
      </w:pPr>
      <w:r w:rsidRPr="00934674">
        <w:rPr>
          <w:rFonts w:hint="eastAsia"/>
          <w:sz w:val="24"/>
        </w:rPr>
        <w:t>次数：免费质保期内卖方每年提供</w:t>
      </w:r>
      <w:r w:rsidRPr="00934674">
        <w:rPr>
          <w:rFonts w:hint="eastAsia"/>
          <w:sz w:val="24"/>
        </w:rPr>
        <w:t>1</w:t>
      </w:r>
      <w:r w:rsidRPr="00934674">
        <w:rPr>
          <w:rFonts w:hint="eastAsia"/>
          <w:sz w:val="24"/>
        </w:rPr>
        <w:t>次。</w:t>
      </w:r>
    </w:p>
    <w:bookmarkEnd w:id="21"/>
    <w:bookmarkEnd w:id="22"/>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581F09" w:rsidRDefault="00F73252" w:rsidP="002A1FBA">
      <w:pPr>
        <w:autoSpaceDE w:val="0"/>
        <w:autoSpaceDN w:val="0"/>
        <w:adjustRightInd w:val="0"/>
        <w:spacing w:line="360" w:lineRule="auto"/>
        <w:ind w:firstLineChars="200" w:firstLine="480"/>
        <w:rPr>
          <w:sz w:val="24"/>
        </w:rPr>
      </w:pPr>
      <w:r w:rsidRPr="00581F09">
        <w:rPr>
          <w:rFonts w:hint="eastAsia"/>
          <w:sz w:val="24"/>
        </w:rPr>
        <w:t xml:space="preserve">1. </w:t>
      </w:r>
      <w:r w:rsidRPr="00581F09">
        <w:rPr>
          <w:rFonts w:hint="eastAsia"/>
          <w:sz w:val="24"/>
        </w:rPr>
        <w:t>交货期：</w:t>
      </w:r>
      <w:r w:rsidR="00AB7B67" w:rsidRPr="00581F09">
        <w:rPr>
          <w:rFonts w:hint="eastAsia"/>
          <w:sz w:val="24"/>
        </w:rPr>
        <w:t>签订合同之日起</w:t>
      </w:r>
      <w:r w:rsidR="00AB7B67" w:rsidRPr="00581F09">
        <w:rPr>
          <w:rFonts w:hint="eastAsia"/>
          <w:sz w:val="24"/>
        </w:rPr>
        <w:t>90</w:t>
      </w:r>
      <w:r w:rsidR="00AB7B67" w:rsidRPr="00581F09">
        <w:rPr>
          <w:rFonts w:hint="eastAsia"/>
          <w:sz w:val="24"/>
        </w:rPr>
        <w:t>日内完成供货、安装、调试完毕并交付采购人使用</w:t>
      </w:r>
      <w:r w:rsidRPr="00581F09">
        <w:rPr>
          <w:rFonts w:hint="eastAsia"/>
          <w:sz w:val="24"/>
        </w:rPr>
        <w:t>（特殊情况以合同为准）。</w:t>
      </w:r>
    </w:p>
    <w:p w:rsidR="00F73252" w:rsidRPr="00581F09" w:rsidRDefault="00F73252" w:rsidP="002A1FBA">
      <w:pPr>
        <w:autoSpaceDE w:val="0"/>
        <w:autoSpaceDN w:val="0"/>
        <w:adjustRightInd w:val="0"/>
        <w:spacing w:line="360" w:lineRule="auto"/>
        <w:ind w:firstLineChars="200" w:firstLine="480"/>
        <w:rPr>
          <w:sz w:val="24"/>
        </w:rPr>
      </w:pPr>
      <w:r w:rsidRPr="00581F09">
        <w:rPr>
          <w:rFonts w:hint="eastAsia"/>
          <w:sz w:val="24"/>
        </w:rPr>
        <w:t xml:space="preserve">2. </w:t>
      </w:r>
      <w:r w:rsidRPr="00581F09">
        <w:rPr>
          <w:rFonts w:hint="eastAsia"/>
          <w:sz w:val="24"/>
        </w:rPr>
        <w:t>交货地点：</w:t>
      </w:r>
      <w:r w:rsidR="00581F09" w:rsidRPr="00581F09">
        <w:rPr>
          <w:rFonts w:hint="eastAsia"/>
          <w:sz w:val="24"/>
        </w:rPr>
        <w:t>天津市西青区津涞公路富兴路</w:t>
      </w:r>
      <w:r w:rsidR="00581F09" w:rsidRPr="00581F09">
        <w:rPr>
          <w:rFonts w:hint="eastAsia"/>
          <w:sz w:val="24"/>
        </w:rPr>
        <w:t>2</w:t>
      </w:r>
      <w:r w:rsidR="00581F09" w:rsidRPr="00581F09">
        <w:rPr>
          <w:rFonts w:hint="eastAsia"/>
          <w:sz w:val="24"/>
        </w:rPr>
        <w:t>号</w:t>
      </w:r>
      <w:r w:rsidRPr="00581F09">
        <w:rPr>
          <w:rFonts w:hint="eastAsia"/>
          <w:sz w:val="24"/>
        </w:rPr>
        <w:t>（特殊情况以合同为准）。</w:t>
      </w:r>
    </w:p>
    <w:p w:rsidR="00F73252" w:rsidRPr="00581F09" w:rsidRDefault="00F73252" w:rsidP="002A1FBA">
      <w:pPr>
        <w:autoSpaceDE w:val="0"/>
        <w:autoSpaceDN w:val="0"/>
        <w:adjustRightInd w:val="0"/>
        <w:spacing w:line="360" w:lineRule="auto"/>
        <w:ind w:firstLineChars="200" w:firstLine="480"/>
        <w:rPr>
          <w:sz w:val="24"/>
        </w:rPr>
      </w:pPr>
      <w:r w:rsidRPr="00581F09">
        <w:rPr>
          <w:rFonts w:hint="eastAsia"/>
          <w:sz w:val="24"/>
        </w:rPr>
        <w:t xml:space="preserve">3. </w:t>
      </w:r>
      <w:r w:rsidRPr="00581F09">
        <w:rPr>
          <w:rFonts w:hint="eastAsia"/>
          <w:sz w:val="24"/>
        </w:rPr>
        <w:t>提供制造商完整的随机资料，包括完整的使用和维修手册等。</w:t>
      </w:r>
    </w:p>
    <w:p w:rsidR="00F73252" w:rsidRPr="0080752E" w:rsidRDefault="00F73252" w:rsidP="002A1FBA">
      <w:pPr>
        <w:autoSpaceDE w:val="0"/>
        <w:autoSpaceDN w:val="0"/>
        <w:adjustRightInd w:val="0"/>
        <w:spacing w:line="360" w:lineRule="auto"/>
        <w:ind w:firstLineChars="200" w:firstLine="480"/>
        <w:rPr>
          <w:color w:val="000000"/>
          <w:sz w:val="24"/>
        </w:rPr>
      </w:pPr>
      <w:r w:rsidRPr="00581F09">
        <w:rPr>
          <w:rFonts w:hint="eastAsia"/>
          <w:sz w:val="24"/>
        </w:rPr>
        <w:t xml:space="preserve">4. </w:t>
      </w:r>
      <w:r w:rsidRPr="00581F09">
        <w:rPr>
          <w:rFonts w:hint="eastAsia"/>
          <w:sz w:val="24"/>
        </w:rPr>
        <w:t>特别要求：交货时要求投标人就所投产品提供产品说明书，同时采购人有权要求投标人对产品的</w:t>
      </w:r>
      <w:r w:rsidRPr="0080752E">
        <w:rPr>
          <w:rFonts w:hint="eastAsia"/>
          <w:color w:val="000000"/>
          <w:sz w:val="24"/>
        </w:rPr>
        <w:t>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F73252" w:rsidRPr="00EA68CA" w:rsidRDefault="00F73252" w:rsidP="002A1FBA">
      <w:pPr>
        <w:autoSpaceDE w:val="0"/>
        <w:autoSpaceDN w:val="0"/>
        <w:adjustRightInd w:val="0"/>
        <w:spacing w:line="360" w:lineRule="auto"/>
        <w:ind w:firstLineChars="200" w:firstLine="480"/>
        <w:rPr>
          <w:sz w:val="24"/>
        </w:rPr>
      </w:pPr>
      <w:bookmarkStart w:id="23" w:name="OLE_LINK42"/>
      <w:r w:rsidRPr="00E31A0C">
        <w:rPr>
          <w:rFonts w:hint="eastAsia"/>
          <w:sz w:val="24"/>
        </w:rPr>
        <w:t>签订合同后</w:t>
      </w:r>
      <w:r w:rsidRPr="00E31A0C">
        <w:rPr>
          <w:rFonts w:hint="eastAsia"/>
          <w:sz w:val="24"/>
        </w:rPr>
        <w:t>15</w:t>
      </w:r>
      <w:r w:rsidRPr="00E31A0C">
        <w:rPr>
          <w:rFonts w:hint="eastAsia"/>
          <w:sz w:val="24"/>
        </w:rPr>
        <w:t>个工作日内预付合同总额的</w:t>
      </w:r>
      <w:r w:rsidRPr="00E31A0C">
        <w:rPr>
          <w:rFonts w:hint="eastAsia"/>
          <w:sz w:val="24"/>
        </w:rPr>
        <w:t>30%</w:t>
      </w:r>
      <w:r w:rsidRPr="00E31A0C">
        <w:rPr>
          <w:rFonts w:hint="eastAsia"/>
          <w:sz w:val="24"/>
        </w:rPr>
        <w:t>，货到现场安装、调试完毕，所有设备使用无质量问题</w:t>
      </w:r>
      <w:r w:rsidR="00C51AFE" w:rsidRPr="00E31A0C">
        <w:rPr>
          <w:rFonts w:hint="eastAsia"/>
          <w:sz w:val="24"/>
        </w:rPr>
        <w:t>后</w:t>
      </w:r>
      <w:r w:rsidR="00C51AFE" w:rsidRPr="00E31A0C">
        <w:rPr>
          <w:rFonts w:hint="eastAsia"/>
          <w:sz w:val="24"/>
        </w:rPr>
        <w:t>15</w:t>
      </w:r>
      <w:r w:rsidR="00C51AFE" w:rsidRPr="00E31A0C">
        <w:rPr>
          <w:rFonts w:hint="eastAsia"/>
          <w:sz w:val="24"/>
        </w:rPr>
        <w:t>个工作日内支付合同总额的</w:t>
      </w:r>
      <w:r w:rsidR="00C51AFE" w:rsidRPr="00E31A0C">
        <w:rPr>
          <w:rFonts w:hint="eastAsia"/>
          <w:sz w:val="24"/>
        </w:rPr>
        <w:t>30%</w:t>
      </w:r>
      <w:r w:rsidRPr="00E31A0C">
        <w:rPr>
          <w:rFonts w:hint="eastAsia"/>
          <w:sz w:val="24"/>
        </w:rPr>
        <w:t>，验收合格</w:t>
      </w:r>
      <w:r w:rsidR="000A6934" w:rsidRPr="00E31A0C">
        <w:rPr>
          <w:rFonts w:hint="eastAsia"/>
          <w:sz w:val="24"/>
        </w:rPr>
        <w:t>提交计量证书</w:t>
      </w:r>
      <w:r w:rsidRPr="00E31A0C">
        <w:rPr>
          <w:rFonts w:hint="eastAsia"/>
          <w:sz w:val="24"/>
        </w:rPr>
        <w:t>后</w:t>
      </w:r>
      <w:r w:rsidRPr="00E31A0C">
        <w:rPr>
          <w:rFonts w:hint="eastAsia"/>
          <w:sz w:val="24"/>
        </w:rPr>
        <w:t>15</w:t>
      </w:r>
      <w:r w:rsidR="00E31A0C" w:rsidRPr="00E31A0C">
        <w:rPr>
          <w:rFonts w:hint="eastAsia"/>
          <w:sz w:val="24"/>
        </w:rPr>
        <w:t>个工作</w:t>
      </w:r>
      <w:r w:rsidR="00E31A0C" w:rsidRPr="00EA68CA">
        <w:rPr>
          <w:rFonts w:hint="eastAsia"/>
          <w:sz w:val="24"/>
        </w:rPr>
        <w:t>日内支付合同金额的余款</w:t>
      </w:r>
      <w:r w:rsidRPr="00EA68CA">
        <w:rPr>
          <w:rFonts w:hint="eastAsia"/>
          <w:sz w:val="24"/>
        </w:rPr>
        <w:t>（特殊情况以合同为准）。</w:t>
      </w:r>
    </w:p>
    <w:bookmarkEnd w:id="23"/>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五</w:t>
      </w:r>
      <w:r w:rsidRPr="0080752E">
        <w:rPr>
          <w:rFonts w:hint="eastAsia"/>
          <w:color w:val="000000"/>
          <w:sz w:val="24"/>
        </w:rPr>
        <w:t>）投标保证金和履约保证金</w:t>
      </w:r>
    </w:p>
    <w:p w:rsidR="00F73252" w:rsidRPr="00581F09" w:rsidRDefault="00F73252" w:rsidP="002A1FBA">
      <w:pPr>
        <w:autoSpaceDE w:val="0"/>
        <w:autoSpaceDN w:val="0"/>
        <w:adjustRightInd w:val="0"/>
        <w:spacing w:line="360" w:lineRule="auto"/>
        <w:ind w:firstLineChars="200" w:firstLine="480"/>
        <w:rPr>
          <w:sz w:val="24"/>
        </w:rPr>
      </w:pPr>
      <w:r w:rsidRPr="00581F09">
        <w:rPr>
          <w:rFonts w:hint="eastAsia"/>
          <w:sz w:val="24"/>
        </w:rPr>
        <w:t>本项目不收取投标保证金。签订合同后</w:t>
      </w:r>
      <w:r w:rsidRPr="00581F09">
        <w:rPr>
          <w:rFonts w:hint="eastAsia"/>
          <w:sz w:val="24"/>
        </w:rPr>
        <w:t>15</w:t>
      </w:r>
      <w:r w:rsidRPr="00581F09">
        <w:rPr>
          <w:rFonts w:hint="eastAsia"/>
          <w:sz w:val="24"/>
        </w:rPr>
        <w:t>个工作日内中标供应商应向采购人提供合同总额</w:t>
      </w:r>
      <w:r w:rsidR="00C51AFE" w:rsidRPr="00581F09">
        <w:rPr>
          <w:rFonts w:hint="eastAsia"/>
          <w:sz w:val="24"/>
        </w:rPr>
        <w:t>5</w:t>
      </w:r>
      <w:r w:rsidRPr="00581F09">
        <w:rPr>
          <w:rFonts w:hint="eastAsia"/>
          <w:sz w:val="24"/>
        </w:rPr>
        <w:t>%</w:t>
      </w:r>
      <w:r w:rsidRPr="00581F09">
        <w:rPr>
          <w:rFonts w:hint="eastAsia"/>
          <w:sz w:val="24"/>
        </w:rPr>
        <w:t>的履约保证金，供应商应当以支票、汇票、本票或者金融机构、担保机构出具的保函等非现金形式提交。此履约保证金的递交、退还、罚没和有效期以合同为准。</w:t>
      </w:r>
    </w:p>
    <w:p w:rsidR="00F73252" w:rsidRPr="00581F09" w:rsidRDefault="00F73252" w:rsidP="002A1FBA">
      <w:pPr>
        <w:autoSpaceDE w:val="0"/>
        <w:autoSpaceDN w:val="0"/>
        <w:adjustRightInd w:val="0"/>
        <w:spacing w:line="360" w:lineRule="auto"/>
        <w:ind w:firstLineChars="200" w:firstLine="480"/>
        <w:rPr>
          <w:sz w:val="24"/>
        </w:rPr>
      </w:pPr>
      <w:r w:rsidRPr="00581F09">
        <w:rPr>
          <w:rFonts w:hint="eastAsia"/>
          <w:sz w:val="24"/>
          <w:szCs w:val="24"/>
        </w:rPr>
        <w:t>★</w:t>
      </w:r>
      <w:r w:rsidRPr="00581F09">
        <w:rPr>
          <w:rFonts w:hint="eastAsia"/>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581F09">
        <w:rPr>
          <w:rFonts w:hint="eastAsia"/>
          <w:sz w:val="24"/>
        </w:rPr>
        <w:t>按照采购合同的约定和现行国</w:t>
      </w:r>
      <w:r w:rsidRPr="003337F2">
        <w:rPr>
          <w:rFonts w:hint="eastAsia"/>
          <w:color w:val="000000"/>
          <w:sz w:val="24"/>
        </w:rPr>
        <w:t>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F73252" w:rsidRPr="006C3A58" w:rsidRDefault="00F73252" w:rsidP="006C3A58">
      <w:pPr>
        <w:spacing w:line="360" w:lineRule="auto"/>
        <w:ind w:firstLineChars="200" w:firstLine="480"/>
        <w:outlineLvl w:val="0"/>
        <w:rPr>
          <w:rFonts w:eastAsiaTheme="minorEastAsia"/>
          <w:kern w:val="0"/>
          <w:sz w:val="24"/>
          <w:szCs w:val="32"/>
        </w:rPr>
      </w:pPr>
      <w:r w:rsidRPr="006C3A58">
        <w:rPr>
          <w:rFonts w:hint="eastAsia"/>
          <w:sz w:val="24"/>
        </w:rPr>
        <w:t>四、</w:t>
      </w:r>
      <w:r w:rsidRPr="006C3A58">
        <w:rPr>
          <w:rFonts w:eastAsiaTheme="minorEastAsia" w:hint="eastAsia"/>
          <w:kern w:val="0"/>
          <w:sz w:val="24"/>
          <w:szCs w:val="32"/>
        </w:rPr>
        <w:t>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6C3A58" w:rsidTr="009C7AEA">
        <w:trPr>
          <w:jc w:val="center"/>
        </w:trPr>
        <w:tc>
          <w:tcPr>
            <w:tcW w:w="9250" w:type="dxa"/>
            <w:gridSpan w:val="3"/>
            <w:shd w:val="clear" w:color="auto" w:fill="auto"/>
            <w:vAlign w:val="center"/>
            <w:hideMark/>
          </w:tcPr>
          <w:p w:rsidR="00F73252" w:rsidRPr="006C3A58" w:rsidRDefault="00F73252" w:rsidP="009C7AEA">
            <w:pPr>
              <w:widowControl/>
              <w:snapToGrid w:val="0"/>
              <w:jc w:val="center"/>
              <w:rPr>
                <w:rFonts w:eastAsiaTheme="minorEastAsia"/>
                <w:kern w:val="0"/>
                <w:sz w:val="24"/>
                <w:szCs w:val="32"/>
              </w:rPr>
            </w:pPr>
            <w:r w:rsidRPr="006C3A58">
              <w:rPr>
                <w:rFonts w:eastAsiaTheme="minorEastAsia"/>
                <w:kern w:val="0"/>
                <w:sz w:val="24"/>
                <w:szCs w:val="32"/>
              </w:rPr>
              <w:t>第一部分</w:t>
            </w:r>
            <w:r w:rsidRPr="006C3A58">
              <w:rPr>
                <w:rFonts w:eastAsiaTheme="minorEastAsia" w:hint="eastAsia"/>
                <w:kern w:val="0"/>
                <w:sz w:val="24"/>
                <w:szCs w:val="32"/>
              </w:rPr>
              <w:t xml:space="preserve"> </w:t>
            </w:r>
            <w:r w:rsidRPr="006C3A58">
              <w:rPr>
                <w:rFonts w:eastAsiaTheme="minorEastAsia" w:hint="eastAsia"/>
                <w:kern w:val="0"/>
                <w:sz w:val="24"/>
                <w:szCs w:val="32"/>
              </w:rPr>
              <w:t>价格（</w:t>
            </w:r>
            <w:r w:rsidRPr="006C3A58">
              <w:rPr>
                <w:rFonts w:eastAsiaTheme="minorEastAsia" w:hint="eastAsia"/>
                <w:kern w:val="0"/>
                <w:sz w:val="24"/>
                <w:szCs w:val="32"/>
              </w:rPr>
              <w:t>30</w:t>
            </w:r>
            <w:r w:rsidRPr="006C3A58">
              <w:rPr>
                <w:rFonts w:eastAsiaTheme="minorEastAsia" w:hint="eastAsia"/>
                <w:kern w:val="0"/>
                <w:sz w:val="24"/>
                <w:szCs w:val="32"/>
              </w:rPr>
              <w:t>分）</w:t>
            </w:r>
          </w:p>
        </w:tc>
        <w:tc>
          <w:tcPr>
            <w:tcW w:w="1010" w:type="dxa"/>
            <w:shd w:val="clear" w:color="auto" w:fill="auto"/>
            <w:vAlign w:val="center"/>
            <w:hideMark/>
          </w:tcPr>
          <w:p w:rsidR="00F73252" w:rsidRPr="006C3A58" w:rsidRDefault="00F73252" w:rsidP="009C7AEA">
            <w:pPr>
              <w:widowControl/>
              <w:snapToGrid w:val="0"/>
              <w:jc w:val="center"/>
              <w:rPr>
                <w:rFonts w:eastAsiaTheme="minorEastAsia"/>
                <w:kern w:val="0"/>
                <w:sz w:val="24"/>
                <w:szCs w:val="32"/>
              </w:rPr>
            </w:pPr>
            <w:r w:rsidRPr="006C3A58">
              <w:rPr>
                <w:rFonts w:eastAsiaTheme="minorEastAsia"/>
                <w:kern w:val="0"/>
                <w:sz w:val="24"/>
                <w:szCs w:val="32"/>
              </w:rPr>
              <w:t>分值</w:t>
            </w:r>
          </w:p>
        </w:tc>
      </w:tr>
      <w:tr w:rsidR="00F73252" w:rsidRPr="006C3A58" w:rsidTr="009C7AEA">
        <w:trPr>
          <w:jc w:val="center"/>
        </w:trPr>
        <w:tc>
          <w:tcPr>
            <w:tcW w:w="508" w:type="dxa"/>
            <w:shd w:val="clear" w:color="auto" w:fill="auto"/>
            <w:noWrap/>
            <w:vAlign w:val="center"/>
          </w:tcPr>
          <w:p w:rsidR="00F73252" w:rsidRPr="006C3A58" w:rsidRDefault="00F73252" w:rsidP="009C7AEA">
            <w:pPr>
              <w:widowControl/>
              <w:snapToGrid w:val="0"/>
              <w:jc w:val="center"/>
              <w:rPr>
                <w:kern w:val="0"/>
                <w:sz w:val="24"/>
                <w:szCs w:val="24"/>
              </w:rPr>
            </w:pPr>
            <w:r w:rsidRPr="006C3A58">
              <w:rPr>
                <w:rFonts w:hint="eastAsia"/>
                <w:kern w:val="0"/>
                <w:sz w:val="24"/>
                <w:szCs w:val="24"/>
              </w:rPr>
              <w:t>1</w:t>
            </w:r>
          </w:p>
        </w:tc>
        <w:tc>
          <w:tcPr>
            <w:tcW w:w="1655" w:type="dxa"/>
            <w:shd w:val="clear" w:color="auto" w:fill="auto"/>
            <w:vAlign w:val="center"/>
          </w:tcPr>
          <w:p w:rsidR="00F73252" w:rsidRPr="006C3A58" w:rsidRDefault="00F73252" w:rsidP="009C7AEA">
            <w:pPr>
              <w:widowControl/>
              <w:snapToGrid w:val="0"/>
              <w:jc w:val="center"/>
              <w:rPr>
                <w:kern w:val="0"/>
                <w:sz w:val="24"/>
                <w:szCs w:val="24"/>
              </w:rPr>
            </w:pPr>
            <w:r w:rsidRPr="006C3A58">
              <w:rPr>
                <w:rFonts w:hint="eastAsia"/>
                <w:kern w:val="0"/>
                <w:sz w:val="24"/>
                <w:szCs w:val="24"/>
              </w:rPr>
              <w:t>价格</w:t>
            </w:r>
          </w:p>
        </w:tc>
        <w:tc>
          <w:tcPr>
            <w:tcW w:w="7087" w:type="dxa"/>
            <w:shd w:val="clear" w:color="auto" w:fill="auto"/>
            <w:vAlign w:val="center"/>
          </w:tcPr>
          <w:p w:rsidR="00F73252" w:rsidRPr="006C3A58" w:rsidRDefault="00F73252" w:rsidP="009C7AEA">
            <w:pPr>
              <w:widowControl/>
              <w:snapToGrid w:val="0"/>
              <w:rPr>
                <w:kern w:val="0"/>
                <w:sz w:val="24"/>
                <w:szCs w:val="24"/>
              </w:rPr>
            </w:pPr>
            <w:r w:rsidRPr="006C3A58">
              <w:rPr>
                <w:rFonts w:hint="eastAsia"/>
                <w:kern w:val="0"/>
                <w:sz w:val="24"/>
                <w:szCs w:val="24"/>
              </w:rPr>
              <w:t>（</w:t>
            </w:r>
            <w:r w:rsidRPr="006C3A58">
              <w:rPr>
                <w:rFonts w:hint="eastAsia"/>
                <w:kern w:val="0"/>
                <w:sz w:val="24"/>
                <w:szCs w:val="24"/>
              </w:rPr>
              <w:t>1</w:t>
            </w:r>
            <w:r w:rsidRPr="006C3A58">
              <w:rPr>
                <w:rFonts w:hint="eastAsia"/>
                <w:kern w:val="0"/>
                <w:sz w:val="24"/>
                <w:szCs w:val="24"/>
              </w:rPr>
              <w:t>）投标报价超过采购预算的，投标无效，未超过采购预算的投标报价按以下公式进行计算</w:t>
            </w:r>
          </w:p>
          <w:p w:rsidR="00F73252" w:rsidRPr="006C3A58" w:rsidRDefault="00F73252" w:rsidP="009C7AEA">
            <w:pPr>
              <w:widowControl/>
              <w:snapToGrid w:val="0"/>
              <w:rPr>
                <w:kern w:val="0"/>
                <w:sz w:val="24"/>
                <w:szCs w:val="24"/>
              </w:rPr>
            </w:pPr>
            <w:r w:rsidRPr="006C3A58">
              <w:rPr>
                <w:rFonts w:hint="eastAsia"/>
                <w:kern w:val="0"/>
                <w:sz w:val="24"/>
                <w:szCs w:val="24"/>
              </w:rPr>
              <w:t>（</w:t>
            </w:r>
            <w:r w:rsidRPr="006C3A58">
              <w:rPr>
                <w:rFonts w:hint="eastAsia"/>
                <w:kern w:val="0"/>
                <w:sz w:val="24"/>
                <w:szCs w:val="24"/>
              </w:rPr>
              <w:t>2</w:t>
            </w:r>
            <w:r w:rsidRPr="006C3A58">
              <w:rPr>
                <w:rFonts w:hint="eastAsia"/>
                <w:kern w:val="0"/>
                <w:sz w:val="24"/>
                <w:szCs w:val="24"/>
              </w:rPr>
              <w:t>）投标报价得分</w:t>
            </w:r>
            <w:r w:rsidRPr="006C3A58">
              <w:rPr>
                <w:rFonts w:hint="eastAsia"/>
                <w:kern w:val="0"/>
                <w:sz w:val="24"/>
                <w:szCs w:val="24"/>
              </w:rPr>
              <w:t>=</w:t>
            </w:r>
            <w:r w:rsidRPr="006C3A58">
              <w:rPr>
                <w:rFonts w:hint="eastAsia"/>
                <w:kern w:val="0"/>
                <w:sz w:val="24"/>
                <w:szCs w:val="24"/>
              </w:rPr>
              <w:t>（评标基准价</w:t>
            </w:r>
            <w:r w:rsidRPr="006C3A58">
              <w:rPr>
                <w:rFonts w:hint="eastAsia"/>
                <w:kern w:val="0"/>
                <w:sz w:val="24"/>
                <w:szCs w:val="24"/>
              </w:rPr>
              <w:t>/</w:t>
            </w:r>
            <w:r w:rsidRPr="006C3A58">
              <w:rPr>
                <w:rFonts w:hint="eastAsia"/>
                <w:kern w:val="0"/>
                <w:sz w:val="24"/>
                <w:szCs w:val="24"/>
              </w:rPr>
              <w:t>投标报价）×</w:t>
            </w:r>
            <w:r w:rsidRPr="006C3A58">
              <w:rPr>
                <w:rFonts w:hint="eastAsia"/>
                <w:kern w:val="0"/>
                <w:sz w:val="24"/>
                <w:szCs w:val="24"/>
              </w:rPr>
              <w:t>30</w:t>
            </w:r>
          </w:p>
          <w:p w:rsidR="00F73252" w:rsidRPr="006C3A58" w:rsidRDefault="00F73252" w:rsidP="009C7AEA">
            <w:pPr>
              <w:widowControl/>
              <w:snapToGrid w:val="0"/>
              <w:rPr>
                <w:kern w:val="0"/>
                <w:sz w:val="24"/>
                <w:szCs w:val="24"/>
              </w:rPr>
            </w:pPr>
            <w:r w:rsidRPr="006C3A58">
              <w:rPr>
                <w:rFonts w:hint="eastAsia"/>
                <w:kern w:val="0"/>
                <w:sz w:val="24"/>
                <w:szCs w:val="24"/>
              </w:rPr>
              <w:t>注：满足</w:t>
            </w:r>
            <w:r w:rsidR="00F233F0" w:rsidRPr="006C3A58">
              <w:rPr>
                <w:rFonts w:hint="eastAsia"/>
                <w:kern w:val="0"/>
                <w:sz w:val="24"/>
                <w:szCs w:val="24"/>
              </w:rPr>
              <w:t>本文件</w:t>
            </w:r>
            <w:r w:rsidRPr="006C3A58">
              <w:rPr>
                <w:rFonts w:hint="eastAsia"/>
                <w:kern w:val="0"/>
                <w:sz w:val="24"/>
                <w:szCs w:val="24"/>
              </w:rPr>
              <w:t>要求且投标报价最低的投标报价为评标基准价</w:t>
            </w:r>
          </w:p>
        </w:tc>
        <w:tc>
          <w:tcPr>
            <w:tcW w:w="1010" w:type="dxa"/>
            <w:shd w:val="clear" w:color="auto" w:fill="auto"/>
            <w:vAlign w:val="center"/>
          </w:tcPr>
          <w:p w:rsidR="00F73252" w:rsidRPr="006C3A58" w:rsidRDefault="00F73252" w:rsidP="009C7AEA">
            <w:pPr>
              <w:widowControl/>
              <w:snapToGrid w:val="0"/>
              <w:jc w:val="center"/>
              <w:rPr>
                <w:kern w:val="0"/>
                <w:sz w:val="24"/>
                <w:szCs w:val="24"/>
              </w:rPr>
            </w:pPr>
            <w:r w:rsidRPr="006C3A58">
              <w:rPr>
                <w:rFonts w:hint="eastAsia"/>
                <w:kern w:val="0"/>
                <w:sz w:val="24"/>
                <w:szCs w:val="24"/>
              </w:rPr>
              <w:t>30</w:t>
            </w:r>
          </w:p>
        </w:tc>
      </w:tr>
      <w:tr w:rsidR="00F73252" w:rsidRPr="006C3A58" w:rsidTr="009C7AEA">
        <w:trPr>
          <w:jc w:val="center"/>
        </w:trPr>
        <w:tc>
          <w:tcPr>
            <w:tcW w:w="9250" w:type="dxa"/>
            <w:gridSpan w:val="3"/>
            <w:shd w:val="clear" w:color="auto" w:fill="auto"/>
            <w:noWrap/>
            <w:vAlign w:val="center"/>
          </w:tcPr>
          <w:p w:rsidR="00F73252" w:rsidRPr="00072454" w:rsidRDefault="00F73252" w:rsidP="00BB64AE">
            <w:pPr>
              <w:widowControl/>
              <w:snapToGrid w:val="0"/>
              <w:jc w:val="center"/>
              <w:rPr>
                <w:rFonts w:eastAsiaTheme="minorEastAsia"/>
                <w:kern w:val="0"/>
                <w:sz w:val="24"/>
                <w:szCs w:val="32"/>
              </w:rPr>
            </w:pPr>
            <w:r w:rsidRPr="00072454">
              <w:rPr>
                <w:rFonts w:eastAsiaTheme="minorEastAsia"/>
                <w:kern w:val="0"/>
                <w:sz w:val="24"/>
                <w:szCs w:val="32"/>
              </w:rPr>
              <w:t>第</w:t>
            </w:r>
            <w:r w:rsidRPr="00072454">
              <w:rPr>
                <w:rFonts w:eastAsiaTheme="minorEastAsia" w:hint="eastAsia"/>
                <w:kern w:val="0"/>
                <w:sz w:val="24"/>
                <w:szCs w:val="32"/>
              </w:rPr>
              <w:t>二</w:t>
            </w:r>
            <w:r w:rsidRPr="00072454">
              <w:rPr>
                <w:rFonts w:eastAsiaTheme="minorEastAsia"/>
                <w:kern w:val="0"/>
                <w:sz w:val="24"/>
                <w:szCs w:val="32"/>
              </w:rPr>
              <w:t>部分</w:t>
            </w:r>
            <w:r w:rsidRPr="00072454">
              <w:rPr>
                <w:rFonts w:eastAsiaTheme="minorEastAsia"/>
                <w:kern w:val="0"/>
                <w:sz w:val="24"/>
                <w:szCs w:val="32"/>
              </w:rPr>
              <w:t xml:space="preserve"> </w:t>
            </w:r>
            <w:r w:rsidRPr="00072454">
              <w:rPr>
                <w:rFonts w:eastAsiaTheme="minorEastAsia" w:hint="eastAsia"/>
                <w:kern w:val="0"/>
                <w:sz w:val="24"/>
                <w:szCs w:val="32"/>
              </w:rPr>
              <w:t>客观分</w:t>
            </w:r>
            <w:r w:rsidRPr="00072454">
              <w:rPr>
                <w:rFonts w:eastAsiaTheme="minorEastAsia"/>
                <w:kern w:val="0"/>
                <w:sz w:val="24"/>
                <w:szCs w:val="32"/>
              </w:rPr>
              <w:t>（</w:t>
            </w:r>
            <w:r w:rsidR="00BB64AE" w:rsidRPr="00072454">
              <w:rPr>
                <w:rFonts w:eastAsiaTheme="minorEastAsia" w:hint="eastAsia"/>
                <w:kern w:val="0"/>
                <w:sz w:val="24"/>
                <w:szCs w:val="32"/>
              </w:rPr>
              <w:t>48</w:t>
            </w:r>
            <w:r w:rsidRPr="00072454">
              <w:rPr>
                <w:rFonts w:eastAsiaTheme="minorEastAsia"/>
                <w:kern w:val="0"/>
                <w:sz w:val="24"/>
                <w:szCs w:val="32"/>
              </w:rPr>
              <w:t>分）</w:t>
            </w:r>
          </w:p>
        </w:tc>
        <w:tc>
          <w:tcPr>
            <w:tcW w:w="1010" w:type="dxa"/>
            <w:shd w:val="clear" w:color="auto" w:fill="auto"/>
            <w:vAlign w:val="center"/>
          </w:tcPr>
          <w:p w:rsidR="00F73252" w:rsidRPr="00072454" w:rsidRDefault="00F73252" w:rsidP="009C7AEA">
            <w:pPr>
              <w:widowControl/>
              <w:snapToGrid w:val="0"/>
              <w:jc w:val="center"/>
              <w:rPr>
                <w:rFonts w:eastAsiaTheme="minorEastAsia"/>
                <w:kern w:val="0"/>
                <w:sz w:val="24"/>
                <w:szCs w:val="32"/>
              </w:rPr>
            </w:pPr>
            <w:r w:rsidRPr="00072454">
              <w:rPr>
                <w:rFonts w:eastAsiaTheme="minorEastAsia" w:hint="eastAsia"/>
                <w:kern w:val="0"/>
                <w:sz w:val="24"/>
                <w:szCs w:val="32"/>
              </w:rPr>
              <w:t>分值</w:t>
            </w:r>
          </w:p>
        </w:tc>
      </w:tr>
      <w:tr w:rsidR="00F73252" w:rsidRPr="00CB0D39" w:rsidTr="009C7AEA">
        <w:trPr>
          <w:jc w:val="center"/>
        </w:trPr>
        <w:tc>
          <w:tcPr>
            <w:tcW w:w="508" w:type="dxa"/>
            <w:shd w:val="clear" w:color="auto" w:fill="auto"/>
            <w:noWrap/>
            <w:vAlign w:val="center"/>
          </w:tcPr>
          <w:p w:rsidR="00F73252" w:rsidRPr="00CB0D39" w:rsidRDefault="0065463E" w:rsidP="009C7AEA">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F73252" w:rsidRPr="00072454" w:rsidRDefault="00F73252" w:rsidP="009C7AEA">
            <w:pPr>
              <w:snapToGrid w:val="0"/>
              <w:rPr>
                <w:bCs/>
                <w:sz w:val="24"/>
              </w:rPr>
            </w:pPr>
            <w:r w:rsidRPr="00072454">
              <w:rPr>
                <w:rFonts w:hint="eastAsia"/>
                <w:bCs/>
                <w:sz w:val="24"/>
              </w:rPr>
              <w:t>所投产品的制造商具备质量管理体系认证、职业健康安全管理体系认证、环境管理体系认证，投标文件中提供证书扫描件。</w:t>
            </w:r>
            <w:r w:rsidR="00576256" w:rsidRPr="00072454">
              <w:rPr>
                <w:rFonts w:hint="eastAsia"/>
                <w:bCs/>
                <w:sz w:val="24"/>
              </w:rPr>
              <w:t>每个合格的证书得</w:t>
            </w:r>
            <w:r w:rsidR="00576256" w:rsidRPr="00072454">
              <w:rPr>
                <w:rFonts w:hint="eastAsia"/>
                <w:bCs/>
                <w:sz w:val="24"/>
              </w:rPr>
              <w:t>1</w:t>
            </w:r>
            <w:r w:rsidR="00576256" w:rsidRPr="00072454">
              <w:rPr>
                <w:rFonts w:hint="eastAsia"/>
                <w:bCs/>
                <w:sz w:val="24"/>
              </w:rPr>
              <w:t>分，最多</w:t>
            </w:r>
            <w:r w:rsidR="00576256" w:rsidRPr="00072454">
              <w:rPr>
                <w:rFonts w:hint="eastAsia"/>
                <w:bCs/>
                <w:sz w:val="24"/>
              </w:rPr>
              <w:t>3</w:t>
            </w:r>
            <w:r w:rsidR="00576256" w:rsidRPr="00072454">
              <w:rPr>
                <w:rFonts w:hint="eastAsia"/>
                <w:bCs/>
                <w:sz w:val="24"/>
              </w:rPr>
              <w:t>分。</w:t>
            </w:r>
          </w:p>
        </w:tc>
        <w:tc>
          <w:tcPr>
            <w:tcW w:w="1010" w:type="dxa"/>
            <w:shd w:val="clear" w:color="auto" w:fill="auto"/>
            <w:vAlign w:val="center"/>
          </w:tcPr>
          <w:p w:rsidR="00F73252" w:rsidRPr="00072454" w:rsidRDefault="00F73252" w:rsidP="009C7AEA">
            <w:pPr>
              <w:widowControl/>
              <w:snapToGrid w:val="0"/>
              <w:jc w:val="center"/>
              <w:rPr>
                <w:kern w:val="0"/>
                <w:sz w:val="24"/>
                <w:szCs w:val="24"/>
              </w:rPr>
            </w:pPr>
            <w:r w:rsidRPr="00072454">
              <w:rPr>
                <w:rFonts w:hint="eastAsia"/>
                <w:kern w:val="0"/>
                <w:sz w:val="24"/>
                <w:szCs w:val="24"/>
              </w:rPr>
              <w:t>3</w:t>
            </w:r>
          </w:p>
        </w:tc>
      </w:tr>
      <w:tr w:rsidR="00F73252" w:rsidRPr="00CB0D39" w:rsidTr="009C7AEA">
        <w:trPr>
          <w:trHeight w:val="239"/>
          <w:jc w:val="center"/>
        </w:trPr>
        <w:tc>
          <w:tcPr>
            <w:tcW w:w="508" w:type="dxa"/>
            <w:shd w:val="clear" w:color="auto" w:fill="auto"/>
            <w:noWrap/>
            <w:vAlign w:val="center"/>
          </w:tcPr>
          <w:p w:rsidR="00F73252" w:rsidRPr="00CB0D39" w:rsidRDefault="0065463E" w:rsidP="009C7AEA">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产品认证评价</w:t>
            </w:r>
          </w:p>
        </w:tc>
        <w:tc>
          <w:tcPr>
            <w:tcW w:w="7087" w:type="dxa"/>
            <w:shd w:val="clear" w:color="auto" w:fill="auto"/>
            <w:vAlign w:val="center"/>
          </w:tcPr>
          <w:p w:rsidR="00F73252" w:rsidRPr="00072454" w:rsidRDefault="00F73252" w:rsidP="009C7AEA">
            <w:pPr>
              <w:snapToGrid w:val="0"/>
              <w:rPr>
                <w:bCs/>
                <w:sz w:val="24"/>
              </w:rPr>
            </w:pPr>
            <w:r w:rsidRPr="00072454">
              <w:rPr>
                <w:rFonts w:hint="eastAsia"/>
                <w:bCs/>
                <w:sz w:val="24"/>
              </w:rPr>
              <w:t>提供与所投产品相关的知识产权证书扫描件。</w:t>
            </w:r>
            <w:r w:rsidR="00576256" w:rsidRPr="00072454">
              <w:rPr>
                <w:rFonts w:hint="eastAsia"/>
                <w:bCs/>
                <w:sz w:val="24"/>
              </w:rPr>
              <w:t>每个合格的证书得</w:t>
            </w:r>
            <w:r w:rsidR="00576256" w:rsidRPr="00072454">
              <w:rPr>
                <w:rFonts w:hint="eastAsia"/>
                <w:bCs/>
                <w:sz w:val="24"/>
              </w:rPr>
              <w:t>1</w:t>
            </w:r>
            <w:r w:rsidR="00576256" w:rsidRPr="00072454">
              <w:rPr>
                <w:rFonts w:hint="eastAsia"/>
                <w:bCs/>
                <w:sz w:val="24"/>
              </w:rPr>
              <w:t>分，最多</w:t>
            </w:r>
            <w:r w:rsidR="00576256" w:rsidRPr="00072454">
              <w:rPr>
                <w:rFonts w:hint="eastAsia"/>
                <w:bCs/>
                <w:sz w:val="24"/>
              </w:rPr>
              <w:t>3</w:t>
            </w:r>
            <w:r w:rsidR="00576256" w:rsidRPr="00072454">
              <w:rPr>
                <w:rFonts w:hint="eastAsia"/>
                <w:bCs/>
                <w:sz w:val="24"/>
              </w:rPr>
              <w:t>分。</w:t>
            </w:r>
          </w:p>
        </w:tc>
        <w:tc>
          <w:tcPr>
            <w:tcW w:w="1010" w:type="dxa"/>
            <w:shd w:val="clear" w:color="auto" w:fill="auto"/>
            <w:vAlign w:val="center"/>
          </w:tcPr>
          <w:p w:rsidR="00F73252" w:rsidRPr="00072454" w:rsidRDefault="00F73252" w:rsidP="009C7AEA">
            <w:pPr>
              <w:widowControl/>
              <w:snapToGrid w:val="0"/>
              <w:jc w:val="center"/>
              <w:rPr>
                <w:kern w:val="0"/>
                <w:sz w:val="24"/>
                <w:szCs w:val="24"/>
              </w:rPr>
            </w:pPr>
            <w:r w:rsidRPr="00072454">
              <w:rPr>
                <w:rFonts w:hint="eastAsia"/>
                <w:kern w:val="0"/>
                <w:sz w:val="24"/>
                <w:szCs w:val="24"/>
              </w:rPr>
              <w:t>3</w:t>
            </w:r>
          </w:p>
        </w:tc>
      </w:tr>
      <w:tr w:rsidR="00F73252" w:rsidRPr="00CB0D39" w:rsidTr="009C7AEA">
        <w:trPr>
          <w:jc w:val="center"/>
        </w:trPr>
        <w:tc>
          <w:tcPr>
            <w:tcW w:w="508" w:type="dxa"/>
            <w:shd w:val="clear" w:color="auto" w:fill="auto"/>
            <w:noWrap/>
            <w:vAlign w:val="center"/>
          </w:tcPr>
          <w:p w:rsidR="00F73252" w:rsidRPr="00CB0D39" w:rsidRDefault="0065463E" w:rsidP="009C7AEA">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F73252" w:rsidRPr="00CB0D39" w:rsidRDefault="00F73252" w:rsidP="009C7AEA">
            <w:pPr>
              <w:widowControl/>
              <w:snapToGrid w:val="0"/>
              <w:jc w:val="center"/>
              <w:rPr>
                <w:bCs/>
                <w:sz w:val="24"/>
              </w:rPr>
            </w:pPr>
            <w:r w:rsidRPr="00CB0D39">
              <w:rPr>
                <w:rFonts w:hint="eastAsia"/>
                <w:bCs/>
                <w:sz w:val="24"/>
              </w:rPr>
              <w:t>保修时间评价</w:t>
            </w:r>
          </w:p>
        </w:tc>
        <w:tc>
          <w:tcPr>
            <w:tcW w:w="7087" w:type="dxa"/>
            <w:shd w:val="clear" w:color="auto" w:fill="auto"/>
            <w:vAlign w:val="center"/>
          </w:tcPr>
          <w:p w:rsidR="00F73252" w:rsidRPr="00072454" w:rsidRDefault="00F73252" w:rsidP="00473DBA">
            <w:pPr>
              <w:snapToGrid w:val="0"/>
              <w:rPr>
                <w:bCs/>
                <w:sz w:val="24"/>
              </w:rPr>
            </w:pPr>
            <w:r w:rsidRPr="00072454">
              <w:rPr>
                <w:rFonts w:hint="eastAsia"/>
                <w:bCs/>
                <w:sz w:val="24"/>
              </w:rPr>
              <w:t>满足</w:t>
            </w:r>
            <w:r w:rsidR="00F233F0" w:rsidRPr="00072454">
              <w:rPr>
                <w:rFonts w:hint="eastAsia"/>
                <w:bCs/>
                <w:sz w:val="24"/>
              </w:rPr>
              <w:t>本文件</w:t>
            </w:r>
            <w:r w:rsidRPr="00072454">
              <w:rPr>
                <w:rFonts w:hint="eastAsia"/>
                <w:bCs/>
                <w:sz w:val="24"/>
              </w:rPr>
              <w:t>要求的基础上所投产品每增加</w:t>
            </w:r>
            <w:r w:rsidRPr="00072454">
              <w:rPr>
                <w:rFonts w:hint="eastAsia"/>
                <w:bCs/>
                <w:sz w:val="24"/>
              </w:rPr>
              <w:t>1</w:t>
            </w:r>
            <w:r w:rsidRPr="00072454">
              <w:rPr>
                <w:rFonts w:hint="eastAsia"/>
                <w:bCs/>
                <w:sz w:val="24"/>
              </w:rPr>
              <w:t>年保修得</w:t>
            </w:r>
            <w:r w:rsidRPr="00072454">
              <w:rPr>
                <w:rFonts w:hint="eastAsia"/>
                <w:bCs/>
                <w:sz w:val="24"/>
              </w:rPr>
              <w:t>1</w:t>
            </w:r>
            <w:r w:rsidR="00473DBA" w:rsidRPr="00072454">
              <w:rPr>
                <w:rFonts w:hint="eastAsia"/>
                <w:bCs/>
                <w:sz w:val="24"/>
              </w:rPr>
              <w:t>.5</w:t>
            </w:r>
            <w:r w:rsidRPr="00072454">
              <w:rPr>
                <w:rFonts w:hint="eastAsia"/>
                <w:bCs/>
                <w:sz w:val="24"/>
              </w:rPr>
              <w:t>分，最多</w:t>
            </w:r>
            <w:r w:rsidR="00473DBA" w:rsidRPr="00072454">
              <w:rPr>
                <w:rFonts w:hint="eastAsia"/>
                <w:bCs/>
                <w:sz w:val="24"/>
              </w:rPr>
              <w:t>3</w:t>
            </w:r>
            <w:r w:rsidRPr="00072454">
              <w:rPr>
                <w:rFonts w:hint="eastAsia"/>
                <w:bCs/>
                <w:sz w:val="24"/>
              </w:rPr>
              <w:t>分</w:t>
            </w:r>
            <w:r w:rsidR="00E40E18" w:rsidRPr="00072454">
              <w:rPr>
                <w:rFonts w:hint="eastAsia"/>
                <w:bCs/>
                <w:sz w:val="24"/>
              </w:rPr>
              <w:t>。</w:t>
            </w:r>
          </w:p>
        </w:tc>
        <w:tc>
          <w:tcPr>
            <w:tcW w:w="1010" w:type="dxa"/>
            <w:shd w:val="clear" w:color="auto" w:fill="auto"/>
            <w:vAlign w:val="center"/>
          </w:tcPr>
          <w:p w:rsidR="00F73252" w:rsidRPr="00072454" w:rsidRDefault="00473DBA" w:rsidP="009C7AEA">
            <w:pPr>
              <w:widowControl/>
              <w:snapToGrid w:val="0"/>
              <w:jc w:val="center"/>
              <w:rPr>
                <w:kern w:val="0"/>
                <w:sz w:val="24"/>
                <w:szCs w:val="24"/>
              </w:rPr>
            </w:pPr>
            <w:r w:rsidRPr="00072454">
              <w:rPr>
                <w:rFonts w:hint="eastAsia"/>
                <w:kern w:val="0"/>
                <w:sz w:val="24"/>
                <w:szCs w:val="24"/>
              </w:rPr>
              <w:t>3</w:t>
            </w:r>
          </w:p>
        </w:tc>
      </w:tr>
      <w:tr w:rsidR="00F73252" w:rsidRPr="00CB0D39" w:rsidTr="009C7AEA">
        <w:trPr>
          <w:jc w:val="center"/>
        </w:trPr>
        <w:tc>
          <w:tcPr>
            <w:tcW w:w="508" w:type="dxa"/>
            <w:shd w:val="clear" w:color="auto" w:fill="auto"/>
            <w:noWrap/>
            <w:vAlign w:val="center"/>
          </w:tcPr>
          <w:p w:rsidR="00F73252" w:rsidRPr="00CB0D39" w:rsidRDefault="0065463E" w:rsidP="009C7AEA">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F73252" w:rsidRPr="00D912AB" w:rsidRDefault="00F73252" w:rsidP="009C7AEA">
            <w:pPr>
              <w:widowControl/>
              <w:snapToGrid w:val="0"/>
              <w:jc w:val="center"/>
              <w:rPr>
                <w:kern w:val="0"/>
                <w:sz w:val="24"/>
                <w:szCs w:val="24"/>
              </w:rPr>
            </w:pPr>
            <w:r w:rsidRPr="00D912AB">
              <w:rPr>
                <w:rFonts w:hint="eastAsia"/>
                <w:kern w:val="0"/>
                <w:sz w:val="24"/>
                <w:szCs w:val="24"/>
              </w:rPr>
              <w:t>投标人业绩评价</w:t>
            </w:r>
          </w:p>
        </w:tc>
        <w:tc>
          <w:tcPr>
            <w:tcW w:w="7087" w:type="dxa"/>
            <w:shd w:val="clear" w:color="auto" w:fill="auto"/>
            <w:vAlign w:val="center"/>
          </w:tcPr>
          <w:p w:rsidR="00F73252" w:rsidRPr="00072454" w:rsidRDefault="00F73252" w:rsidP="009C7AEA">
            <w:pPr>
              <w:snapToGrid w:val="0"/>
              <w:rPr>
                <w:bCs/>
                <w:sz w:val="24"/>
              </w:rPr>
            </w:pPr>
            <w:r w:rsidRPr="00072454">
              <w:rPr>
                <w:bCs/>
                <w:sz w:val="24"/>
              </w:rPr>
              <w:t>完全按照以下要求提供</w:t>
            </w:r>
            <w:r w:rsidR="00576256" w:rsidRPr="00072454">
              <w:rPr>
                <w:rFonts w:hint="eastAsia"/>
                <w:bCs/>
                <w:sz w:val="24"/>
              </w:rPr>
              <w:t>投标人</w:t>
            </w:r>
            <w:r w:rsidR="00576256" w:rsidRPr="00072454">
              <w:rPr>
                <w:bCs/>
                <w:sz w:val="24"/>
              </w:rPr>
              <w:t>曾实施的</w:t>
            </w:r>
            <w:r w:rsidR="00EB3A0A" w:rsidRPr="00072454">
              <w:rPr>
                <w:rFonts w:hint="eastAsia"/>
                <w:bCs/>
                <w:sz w:val="24"/>
              </w:rPr>
              <w:t>消音室</w:t>
            </w:r>
            <w:r w:rsidR="00576256" w:rsidRPr="00072454">
              <w:rPr>
                <w:rFonts w:hint="eastAsia"/>
                <w:bCs/>
                <w:sz w:val="24"/>
              </w:rPr>
              <w:t>类产品</w:t>
            </w:r>
            <w:r w:rsidR="00EB3A0A" w:rsidRPr="00072454">
              <w:rPr>
                <w:rFonts w:hint="eastAsia"/>
                <w:bCs/>
                <w:sz w:val="24"/>
              </w:rPr>
              <w:t>销售安装的</w:t>
            </w:r>
            <w:r w:rsidRPr="00072454">
              <w:rPr>
                <w:rFonts w:hint="eastAsia"/>
                <w:bCs/>
                <w:sz w:val="24"/>
              </w:rPr>
              <w:t>业绩</w:t>
            </w:r>
            <w:r w:rsidRPr="00072454">
              <w:rPr>
                <w:bCs/>
                <w:sz w:val="24"/>
              </w:rPr>
              <w:t>，</w:t>
            </w:r>
            <w:r w:rsidRPr="00072454">
              <w:rPr>
                <w:rFonts w:hint="eastAsia"/>
                <w:bCs/>
                <w:sz w:val="24"/>
              </w:rPr>
              <w:t>提供的证明材料均不得遮挡涂黑</w:t>
            </w:r>
            <w:r w:rsidRPr="00072454">
              <w:rPr>
                <w:bCs/>
                <w:sz w:val="24"/>
              </w:rPr>
              <w:t>，否则不予认定加分。</w:t>
            </w:r>
          </w:p>
          <w:p w:rsidR="00F73252" w:rsidRPr="00072454" w:rsidRDefault="00F73252" w:rsidP="009C7AEA">
            <w:pPr>
              <w:snapToGrid w:val="0"/>
              <w:rPr>
                <w:bCs/>
                <w:sz w:val="24"/>
              </w:rPr>
            </w:pPr>
            <w:r w:rsidRPr="00072454">
              <w:rPr>
                <w:rFonts w:hint="eastAsia"/>
                <w:sz w:val="24"/>
              </w:rPr>
              <w:t>合同原件扫描件。</w:t>
            </w:r>
            <w:r w:rsidRPr="00072454">
              <w:rPr>
                <w:bCs/>
                <w:sz w:val="24"/>
              </w:rPr>
              <w:t>包括买卖双方名称及盖章、合同清单</w:t>
            </w:r>
            <w:r w:rsidRPr="00072454">
              <w:rPr>
                <w:rFonts w:hint="eastAsia"/>
                <w:bCs/>
                <w:sz w:val="24"/>
              </w:rPr>
              <w:t>、合同签订日期</w:t>
            </w:r>
            <w:r w:rsidR="006E1444" w:rsidRPr="00072454">
              <w:rPr>
                <w:rFonts w:hint="eastAsia"/>
                <w:sz w:val="24"/>
              </w:rPr>
              <w:t>（应为</w:t>
            </w:r>
            <w:r w:rsidR="006E1444" w:rsidRPr="00072454">
              <w:rPr>
                <w:sz w:val="24"/>
              </w:rPr>
              <w:t>20</w:t>
            </w:r>
            <w:r w:rsidR="006E1444" w:rsidRPr="00072454">
              <w:rPr>
                <w:rFonts w:hint="eastAsia"/>
                <w:sz w:val="24"/>
              </w:rPr>
              <w:t>2</w:t>
            </w:r>
            <w:r w:rsidR="005D7A5E" w:rsidRPr="00072454">
              <w:rPr>
                <w:rFonts w:hint="eastAsia"/>
                <w:sz w:val="24"/>
              </w:rPr>
              <w:t>3</w:t>
            </w:r>
            <w:r w:rsidR="006E1444" w:rsidRPr="00072454">
              <w:rPr>
                <w:rFonts w:hint="eastAsia"/>
                <w:sz w:val="24"/>
              </w:rPr>
              <w:t>年</w:t>
            </w:r>
            <w:r w:rsidR="006E1444" w:rsidRPr="00072454">
              <w:rPr>
                <w:sz w:val="24"/>
              </w:rPr>
              <w:t>1</w:t>
            </w:r>
            <w:r w:rsidR="006E1444" w:rsidRPr="00072454">
              <w:rPr>
                <w:rFonts w:hint="eastAsia"/>
                <w:sz w:val="24"/>
              </w:rPr>
              <w:t>月</w:t>
            </w:r>
            <w:r w:rsidR="006E1444" w:rsidRPr="00072454">
              <w:rPr>
                <w:sz w:val="24"/>
              </w:rPr>
              <w:t>1</w:t>
            </w:r>
            <w:r w:rsidR="006E1444" w:rsidRPr="00072454">
              <w:rPr>
                <w:rFonts w:hint="eastAsia"/>
                <w:sz w:val="24"/>
              </w:rPr>
              <w:t>日至今）</w:t>
            </w:r>
            <w:r w:rsidRPr="00072454">
              <w:rPr>
                <w:bCs/>
                <w:sz w:val="24"/>
              </w:rPr>
              <w:t>。</w:t>
            </w:r>
          </w:p>
          <w:p w:rsidR="00F73252" w:rsidRPr="00072454" w:rsidRDefault="00F73252" w:rsidP="009C7AEA">
            <w:pPr>
              <w:widowControl/>
              <w:snapToGrid w:val="0"/>
              <w:rPr>
                <w:sz w:val="24"/>
              </w:rPr>
            </w:pPr>
            <w:r w:rsidRPr="00072454">
              <w:rPr>
                <w:rFonts w:hint="eastAsia"/>
                <w:bCs/>
                <w:sz w:val="24"/>
              </w:rPr>
              <w:t>1</w:t>
            </w:r>
            <w:r w:rsidRPr="00072454">
              <w:rPr>
                <w:rFonts w:hint="eastAsia"/>
                <w:bCs/>
                <w:sz w:val="24"/>
              </w:rPr>
              <w:t>个业绩</w:t>
            </w:r>
            <w:r w:rsidRPr="00072454">
              <w:rPr>
                <w:rFonts w:hint="eastAsia"/>
                <w:bCs/>
                <w:sz w:val="24"/>
              </w:rPr>
              <w:t>2</w:t>
            </w:r>
            <w:r w:rsidRPr="00072454">
              <w:rPr>
                <w:rFonts w:hint="eastAsia"/>
                <w:bCs/>
                <w:sz w:val="24"/>
              </w:rPr>
              <w:t>分，最多</w:t>
            </w:r>
            <w:r w:rsidRPr="00072454">
              <w:rPr>
                <w:rFonts w:hint="eastAsia"/>
                <w:bCs/>
                <w:sz w:val="24"/>
              </w:rPr>
              <w:t>6</w:t>
            </w:r>
            <w:r w:rsidRPr="00072454">
              <w:rPr>
                <w:rFonts w:hint="eastAsia"/>
                <w:bCs/>
                <w:sz w:val="24"/>
              </w:rPr>
              <w:t>分</w:t>
            </w:r>
            <w:r w:rsidR="00E40E18" w:rsidRPr="00072454">
              <w:rPr>
                <w:rFonts w:hint="eastAsia"/>
                <w:bCs/>
                <w:sz w:val="24"/>
              </w:rPr>
              <w:t>。</w:t>
            </w:r>
          </w:p>
        </w:tc>
        <w:tc>
          <w:tcPr>
            <w:tcW w:w="1010" w:type="dxa"/>
            <w:shd w:val="clear" w:color="auto" w:fill="auto"/>
            <w:vAlign w:val="center"/>
          </w:tcPr>
          <w:p w:rsidR="00F73252" w:rsidRPr="00072454" w:rsidRDefault="00F73252" w:rsidP="009C7AEA">
            <w:pPr>
              <w:widowControl/>
              <w:snapToGrid w:val="0"/>
              <w:jc w:val="center"/>
              <w:rPr>
                <w:kern w:val="0"/>
                <w:sz w:val="24"/>
                <w:szCs w:val="24"/>
              </w:rPr>
            </w:pPr>
            <w:r w:rsidRPr="00072454">
              <w:rPr>
                <w:rFonts w:hint="eastAsia"/>
                <w:kern w:val="0"/>
                <w:sz w:val="24"/>
                <w:szCs w:val="24"/>
              </w:rPr>
              <w:t>6</w:t>
            </w:r>
          </w:p>
        </w:tc>
      </w:tr>
      <w:tr w:rsidR="00F73252" w:rsidRPr="00CB0D39" w:rsidTr="009C7AEA">
        <w:trPr>
          <w:jc w:val="center"/>
        </w:trPr>
        <w:tc>
          <w:tcPr>
            <w:tcW w:w="508" w:type="dxa"/>
            <w:shd w:val="clear" w:color="auto" w:fill="auto"/>
            <w:noWrap/>
            <w:vAlign w:val="center"/>
          </w:tcPr>
          <w:p w:rsidR="00F73252" w:rsidRDefault="0065463E" w:rsidP="009C7AEA">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F73252" w:rsidRPr="00D912AB" w:rsidRDefault="00F73252" w:rsidP="009C7AEA">
            <w:pPr>
              <w:widowControl/>
              <w:snapToGrid w:val="0"/>
              <w:jc w:val="center"/>
              <w:rPr>
                <w:kern w:val="0"/>
                <w:sz w:val="24"/>
                <w:szCs w:val="24"/>
              </w:rPr>
            </w:pPr>
            <w:r w:rsidRPr="00D912AB">
              <w:rPr>
                <w:rFonts w:hint="eastAsia"/>
                <w:kern w:val="0"/>
                <w:sz w:val="24"/>
                <w:szCs w:val="24"/>
              </w:rPr>
              <w:t>产品参数证明评价</w:t>
            </w:r>
          </w:p>
        </w:tc>
        <w:tc>
          <w:tcPr>
            <w:tcW w:w="7087" w:type="dxa"/>
            <w:shd w:val="clear" w:color="auto" w:fill="auto"/>
            <w:vAlign w:val="center"/>
          </w:tcPr>
          <w:p w:rsidR="00F73252" w:rsidRPr="00072454" w:rsidRDefault="00F73252" w:rsidP="009C7AEA">
            <w:pPr>
              <w:snapToGrid w:val="0"/>
              <w:rPr>
                <w:bCs/>
                <w:sz w:val="24"/>
              </w:rPr>
            </w:pPr>
            <w:r w:rsidRPr="00072454">
              <w:rPr>
                <w:rFonts w:hint="eastAsia"/>
                <w:bCs/>
                <w:sz w:val="24"/>
              </w:rPr>
              <w:t>提供所投产品的技术支撑材料扫描件，</w:t>
            </w:r>
            <w:r w:rsidR="00E12A46" w:rsidRPr="00072454">
              <w:rPr>
                <w:rFonts w:hint="eastAsia"/>
                <w:bCs/>
                <w:sz w:val="24"/>
              </w:rPr>
              <w:t>上述技术支撑材料能证明所投产品标注“●”的参数满足</w:t>
            </w:r>
            <w:r w:rsidR="00F233F0" w:rsidRPr="00072454">
              <w:rPr>
                <w:rFonts w:hint="eastAsia"/>
                <w:bCs/>
                <w:sz w:val="24"/>
              </w:rPr>
              <w:t>本文件</w:t>
            </w:r>
            <w:r w:rsidR="00E12A46" w:rsidRPr="00072454">
              <w:rPr>
                <w:rFonts w:hint="eastAsia"/>
                <w:bCs/>
                <w:sz w:val="24"/>
              </w:rPr>
              <w:t>要求，每证明</w:t>
            </w:r>
            <w:r w:rsidR="00E12A46" w:rsidRPr="00072454">
              <w:rPr>
                <w:rFonts w:hint="eastAsia"/>
                <w:bCs/>
                <w:sz w:val="24"/>
              </w:rPr>
              <w:t>1</w:t>
            </w:r>
            <w:r w:rsidR="00E12A46" w:rsidRPr="00072454">
              <w:rPr>
                <w:rFonts w:hint="eastAsia"/>
                <w:bCs/>
                <w:sz w:val="24"/>
              </w:rPr>
              <w:t>条得</w:t>
            </w:r>
            <w:r w:rsidR="00E12A46" w:rsidRPr="00072454">
              <w:rPr>
                <w:rFonts w:hint="eastAsia"/>
                <w:bCs/>
                <w:sz w:val="24"/>
              </w:rPr>
              <w:t>1</w:t>
            </w:r>
            <w:r w:rsidR="00BB64AE" w:rsidRPr="00072454">
              <w:rPr>
                <w:rFonts w:hint="eastAsia"/>
                <w:bCs/>
                <w:sz w:val="24"/>
              </w:rPr>
              <w:t>.5</w:t>
            </w:r>
            <w:r w:rsidR="00E12A46" w:rsidRPr="00072454">
              <w:rPr>
                <w:rFonts w:hint="eastAsia"/>
                <w:bCs/>
                <w:sz w:val="24"/>
              </w:rPr>
              <w:t>分，最多</w:t>
            </w:r>
            <w:r w:rsidR="00BB64AE" w:rsidRPr="00072454">
              <w:rPr>
                <w:rFonts w:hint="eastAsia"/>
                <w:bCs/>
                <w:sz w:val="24"/>
              </w:rPr>
              <w:t>9</w:t>
            </w:r>
            <w:r w:rsidR="00E12A46" w:rsidRPr="00072454">
              <w:rPr>
                <w:rFonts w:hint="eastAsia"/>
                <w:bCs/>
                <w:sz w:val="24"/>
              </w:rPr>
              <w:t>分。</w:t>
            </w:r>
          </w:p>
          <w:p w:rsidR="00F73252" w:rsidRPr="00072454" w:rsidRDefault="00F73252" w:rsidP="009C7AEA">
            <w:pPr>
              <w:snapToGrid w:val="0"/>
              <w:rPr>
                <w:bCs/>
                <w:sz w:val="24"/>
              </w:rPr>
            </w:pPr>
            <w:r w:rsidRPr="00072454">
              <w:rPr>
                <w:rFonts w:hint="eastAsia"/>
                <w:bCs/>
                <w:sz w:val="24"/>
              </w:rPr>
              <w:t>技术支撑材料是指具有</w:t>
            </w:r>
            <w:r w:rsidRPr="00072454">
              <w:rPr>
                <w:rFonts w:hint="eastAsia"/>
                <w:bCs/>
                <w:sz w:val="24"/>
              </w:rPr>
              <w:t>CMA</w:t>
            </w:r>
            <w:r w:rsidR="00074463" w:rsidRPr="00072454">
              <w:rPr>
                <w:rFonts w:hint="eastAsia"/>
                <w:bCs/>
                <w:sz w:val="24"/>
              </w:rPr>
              <w:t>或</w:t>
            </w:r>
            <w:r w:rsidR="00074463" w:rsidRPr="00072454">
              <w:rPr>
                <w:rFonts w:hint="eastAsia"/>
                <w:bCs/>
                <w:sz w:val="24"/>
              </w:rPr>
              <w:t>CNAS</w:t>
            </w:r>
            <w:r w:rsidRPr="00072454">
              <w:rPr>
                <w:rFonts w:hint="eastAsia"/>
                <w:bCs/>
                <w:sz w:val="24"/>
              </w:rPr>
              <w:t>标识的检测</w:t>
            </w:r>
            <w:r w:rsidRPr="00072454">
              <w:rPr>
                <w:rFonts w:hint="eastAsia"/>
                <w:bCs/>
                <w:sz w:val="24"/>
              </w:rPr>
              <w:t>/</w:t>
            </w:r>
            <w:r w:rsidRPr="00072454">
              <w:rPr>
                <w:rFonts w:hint="eastAsia"/>
                <w:bCs/>
                <w:sz w:val="24"/>
              </w:rPr>
              <w:t>检验</w:t>
            </w:r>
            <w:r w:rsidRPr="00072454">
              <w:rPr>
                <w:rFonts w:hint="eastAsia"/>
                <w:bCs/>
                <w:sz w:val="24"/>
              </w:rPr>
              <w:t>/</w:t>
            </w:r>
            <w:r w:rsidRPr="00072454">
              <w:rPr>
                <w:rFonts w:hint="eastAsia"/>
                <w:bCs/>
                <w:sz w:val="24"/>
              </w:rPr>
              <w:t>试验</w:t>
            </w:r>
            <w:r w:rsidRPr="00072454">
              <w:rPr>
                <w:rFonts w:hint="eastAsia"/>
                <w:bCs/>
                <w:sz w:val="24"/>
              </w:rPr>
              <w:t>/</w:t>
            </w:r>
            <w:r w:rsidRPr="00072454">
              <w:rPr>
                <w:rFonts w:hint="eastAsia"/>
                <w:bCs/>
                <w:sz w:val="24"/>
              </w:rPr>
              <w:t>测试报告，或加盖所投产品制造商公章的技术证明材料。</w:t>
            </w:r>
          </w:p>
          <w:p w:rsidR="00F73252" w:rsidRPr="00072454" w:rsidRDefault="00F73252" w:rsidP="00533914">
            <w:pPr>
              <w:snapToGrid w:val="0"/>
              <w:rPr>
                <w:bCs/>
                <w:sz w:val="24"/>
              </w:rPr>
            </w:pPr>
            <w:r w:rsidRPr="00072454">
              <w:rPr>
                <w:rFonts w:hint="eastAsia"/>
                <w:bCs/>
                <w:sz w:val="24"/>
              </w:rPr>
              <w:t>若上述技术支撑材料证明所投产品不能满足</w:t>
            </w:r>
            <w:r w:rsidR="00F233F0" w:rsidRPr="00072454">
              <w:rPr>
                <w:rFonts w:hint="eastAsia"/>
                <w:bCs/>
                <w:sz w:val="24"/>
              </w:rPr>
              <w:t>本文件</w:t>
            </w:r>
            <w:r w:rsidRPr="00072454">
              <w:rPr>
                <w:rFonts w:hint="eastAsia"/>
                <w:bCs/>
                <w:sz w:val="24"/>
              </w:rPr>
              <w:t>中</w:t>
            </w:r>
            <w:r w:rsidRPr="00072454">
              <w:rPr>
                <w:rFonts w:hint="eastAsia"/>
                <w:kern w:val="0"/>
                <w:sz w:val="24"/>
                <w:szCs w:val="24"/>
              </w:rPr>
              <w:t>“★”</w:t>
            </w:r>
            <w:r w:rsidRPr="00072454">
              <w:rPr>
                <w:bCs/>
                <w:sz w:val="24"/>
              </w:rPr>
              <w:t>技术要求</w:t>
            </w:r>
            <w:r w:rsidRPr="00072454">
              <w:rPr>
                <w:rFonts w:hint="eastAsia"/>
                <w:bCs/>
                <w:sz w:val="24"/>
              </w:rPr>
              <w:t>的，</w:t>
            </w:r>
            <w:r w:rsidR="00533914" w:rsidRPr="00072454">
              <w:rPr>
                <w:rFonts w:hint="eastAsia"/>
                <w:bCs/>
                <w:sz w:val="24"/>
              </w:rPr>
              <w:t>视为无效投标，未证明所投产品满足本文件要求的或未提供上述技术支撑材料的，不得分。</w:t>
            </w:r>
          </w:p>
        </w:tc>
        <w:tc>
          <w:tcPr>
            <w:tcW w:w="1010" w:type="dxa"/>
            <w:shd w:val="clear" w:color="auto" w:fill="auto"/>
            <w:vAlign w:val="center"/>
          </w:tcPr>
          <w:p w:rsidR="00F73252" w:rsidRPr="00072454" w:rsidRDefault="00BB64AE" w:rsidP="009C7AEA">
            <w:pPr>
              <w:widowControl/>
              <w:snapToGrid w:val="0"/>
              <w:jc w:val="center"/>
              <w:rPr>
                <w:kern w:val="0"/>
                <w:sz w:val="24"/>
                <w:szCs w:val="24"/>
              </w:rPr>
            </w:pPr>
            <w:r w:rsidRPr="00072454">
              <w:rPr>
                <w:rFonts w:hint="eastAsia"/>
                <w:kern w:val="0"/>
                <w:sz w:val="24"/>
                <w:szCs w:val="24"/>
              </w:rPr>
              <w:t>9</w:t>
            </w:r>
          </w:p>
        </w:tc>
      </w:tr>
      <w:tr w:rsidR="00F73252" w:rsidRPr="00CB0D39" w:rsidTr="009C7AEA">
        <w:trPr>
          <w:jc w:val="center"/>
        </w:trPr>
        <w:tc>
          <w:tcPr>
            <w:tcW w:w="508" w:type="dxa"/>
            <w:shd w:val="clear" w:color="auto" w:fill="auto"/>
            <w:noWrap/>
            <w:vAlign w:val="center"/>
          </w:tcPr>
          <w:p w:rsidR="00F73252" w:rsidRPr="00CB0D39" w:rsidRDefault="0065463E" w:rsidP="009C7AEA">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F73252" w:rsidRPr="00D912AB" w:rsidRDefault="00F73252" w:rsidP="009C7AEA">
            <w:pPr>
              <w:widowControl/>
              <w:snapToGrid w:val="0"/>
              <w:jc w:val="center"/>
              <w:rPr>
                <w:kern w:val="0"/>
                <w:sz w:val="24"/>
                <w:szCs w:val="24"/>
              </w:rPr>
            </w:pPr>
            <w:r w:rsidRPr="00D912AB">
              <w:rPr>
                <w:rFonts w:hint="eastAsia"/>
                <w:kern w:val="0"/>
                <w:sz w:val="24"/>
                <w:szCs w:val="24"/>
              </w:rPr>
              <w:t>非“★”技术要求（不含上述产品参数证明评价中的参数要求）响应性评价</w:t>
            </w:r>
          </w:p>
        </w:tc>
        <w:tc>
          <w:tcPr>
            <w:tcW w:w="7087" w:type="dxa"/>
            <w:shd w:val="clear" w:color="auto" w:fill="auto"/>
            <w:vAlign w:val="center"/>
          </w:tcPr>
          <w:p w:rsidR="00F73252" w:rsidRPr="00072454" w:rsidRDefault="00F73252" w:rsidP="009C7AEA">
            <w:pPr>
              <w:widowControl/>
              <w:snapToGrid w:val="0"/>
              <w:rPr>
                <w:kern w:val="0"/>
                <w:sz w:val="24"/>
                <w:szCs w:val="24"/>
              </w:rPr>
            </w:pPr>
            <w:r w:rsidRPr="00072454">
              <w:rPr>
                <w:rFonts w:hint="eastAsia"/>
                <w:kern w:val="0"/>
                <w:sz w:val="24"/>
                <w:szCs w:val="24"/>
              </w:rPr>
              <w:t>完全满足无偏离的得</w:t>
            </w:r>
            <w:r w:rsidR="000B50E2" w:rsidRPr="00072454">
              <w:rPr>
                <w:rFonts w:hint="eastAsia"/>
                <w:kern w:val="0"/>
                <w:sz w:val="24"/>
                <w:szCs w:val="24"/>
              </w:rPr>
              <w:t>24</w:t>
            </w:r>
            <w:r w:rsidRPr="00072454">
              <w:rPr>
                <w:rFonts w:hint="eastAsia"/>
                <w:kern w:val="0"/>
                <w:sz w:val="24"/>
                <w:szCs w:val="24"/>
              </w:rPr>
              <w:t>分；</w:t>
            </w:r>
          </w:p>
          <w:p w:rsidR="00F73252" w:rsidRPr="00072454" w:rsidRDefault="00F73252" w:rsidP="009C7AEA">
            <w:pPr>
              <w:widowControl/>
              <w:snapToGrid w:val="0"/>
              <w:rPr>
                <w:kern w:val="0"/>
                <w:sz w:val="24"/>
                <w:szCs w:val="24"/>
              </w:rPr>
            </w:pPr>
            <w:r w:rsidRPr="00072454">
              <w:rPr>
                <w:rFonts w:hint="eastAsia"/>
                <w:kern w:val="0"/>
                <w:sz w:val="24"/>
                <w:szCs w:val="24"/>
              </w:rPr>
              <w:t>非“★”</w:t>
            </w:r>
            <w:r w:rsidRPr="00072454">
              <w:rPr>
                <w:bCs/>
                <w:sz w:val="24"/>
              </w:rPr>
              <w:t>技术要求</w:t>
            </w:r>
            <w:r w:rsidRPr="00072454">
              <w:rPr>
                <w:rFonts w:hint="eastAsia"/>
                <w:kern w:val="0"/>
                <w:sz w:val="24"/>
                <w:szCs w:val="24"/>
              </w:rPr>
              <w:t>劣于</w:t>
            </w:r>
            <w:r w:rsidR="00F233F0" w:rsidRPr="00072454">
              <w:rPr>
                <w:rFonts w:hint="eastAsia"/>
                <w:kern w:val="0"/>
                <w:sz w:val="24"/>
                <w:szCs w:val="24"/>
              </w:rPr>
              <w:t>本文件</w:t>
            </w:r>
            <w:r w:rsidRPr="00072454">
              <w:rPr>
                <w:rFonts w:hint="eastAsia"/>
                <w:kern w:val="0"/>
                <w:sz w:val="24"/>
                <w:szCs w:val="24"/>
              </w:rPr>
              <w:t>要求或未做应答的不足</w:t>
            </w:r>
            <w:r w:rsidR="000B50E2" w:rsidRPr="00072454">
              <w:rPr>
                <w:rFonts w:hint="eastAsia"/>
                <w:kern w:val="0"/>
                <w:sz w:val="24"/>
                <w:szCs w:val="24"/>
              </w:rPr>
              <w:t>16</w:t>
            </w:r>
            <w:r w:rsidRPr="00072454">
              <w:rPr>
                <w:rFonts w:hint="eastAsia"/>
                <w:kern w:val="0"/>
                <w:sz w:val="24"/>
                <w:szCs w:val="24"/>
              </w:rPr>
              <w:t>条的，每出现</w:t>
            </w:r>
            <w:r w:rsidRPr="00072454">
              <w:rPr>
                <w:rFonts w:hint="eastAsia"/>
                <w:kern w:val="0"/>
                <w:sz w:val="24"/>
                <w:szCs w:val="24"/>
              </w:rPr>
              <w:t>1</w:t>
            </w:r>
            <w:r w:rsidRPr="00072454">
              <w:rPr>
                <w:rFonts w:hint="eastAsia"/>
                <w:kern w:val="0"/>
                <w:sz w:val="24"/>
                <w:szCs w:val="24"/>
              </w:rPr>
              <w:t>条以上情形减</w:t>
            </w:r>
            <w:r w:rsidRPr="00072454">
              <w:rPr>
                <w:rFonts w:hint="eastAsia"/>
                <w:kern w:val="0"/>
                <w:sz w:val="24"/>
                <w:szCs w:val="24"/>
              </w:rPr>
              <w:t>1</w:t>
            </w:r>
            <w:r w:rsidR="000B50E2" w:rsidRPr="00072454">
              <w:rPr>
                <w:rFonts w:hint="eastAsia"/>
                <w:kern w:val="0"/>
                <w:sz w:val="24"/>
                <w:szCs w:val="24"/>
              </w:rPr>
              <w:t>.5</w:t>
            </w:r>
            <w:r w:rsidRPr="00072454">
              <w:rPr>
                <w:rFonts w:hint="eastAsia"/>
                <w:kern w:val="0"/>
                <w:sz w:val="24"/>
                <w:szCs w:val="24"/>
              </w:rPr>
              <w:t>分</w:t>
            </w:r>
            <w:r w:rsidR="00D912AB" w:rsidRPr="00072454">
              <w:rPr>
                <w:rFonts w:hint="eastAsia"/>
                <w:kern w:val="0"/>
                <w:sz w:val="24"/>
                <w:szCs w:val="24"/>
              </w:rPr>
              <w:t>；</w:t>
            </w:r>
          </w:p>
          <w:p w:rsidR="00F73252" w:rsidRPr="00072454" w:rsidRDefault="00F73252" w:rsidP="000B50E2">
            <w:pPr>
              <w:widowControl/>
              <w:snapToGrid w:val="0"/>
              <w:rPr>
                <w:kern w:val="0"/>
                <w:sz w:val="24"/>
                <w:szCs w:val="24"/>
              </w:rPr>
            </w:pPr>
            <w:r w:rsidRPr="00072454">
              <w:rPr>
                <w:rFonts w:hint="eastAsia"/>
                <w:kern w:val="0"/>
                <w:sz w:val="24"/>
                <w:szCs w:val="24"/>
              </w:rPr>
              <w:t>非“★”</w:t>
            </w:r>
            <w:r w:rsidRPr="00072454">
              <w:rPr>
                <w:bCs/>
                <w:sz w:val="24"/>
              </w:rPr>
              <w:t>技术要求</w:t>
            </w:r>
            <w:r w:rsidRPr="00072454">
              <w:rPr>
                <w:rFonts w:hint="eastAsia"/>
                <w:kern w:val="0"/>
                <w:sz w:val="24"/>
                <w:szCs w:val="24"/>
              </w:rPr>
              <w:t>劣于</w:t>
            </w:r>
            <w:r w:rsidR="00F233F0" w:rsidRPr="00072454">
              <w:rPr>
                <w:rFonts w:hint="eastAsia"/>
                <w:kern w:val="0"/>
                <w:sz w:val="24"/>
                <w:szCs w:val="24"/>
              </w:rPr>
              <w:t>本文件</w:t>
            </w:r>
            <w:r w:rsidRPr="00072454">
              <w:rPr>
                <w:rFonts w:hint="eastAsia"/>
                <w:kern w:val="0"/>
                <w:sz w:val="24"/>
                <w:szCs w:val="24"/>
              </w:rPr>
              <w:t>要求或未做应答≥</w:t>
            </w:r>
            <w:r w:rsidR="000B50E2" w:rsidRPr="00072454">
              <w:rPr>
                <w:rFonts w:hint="eastAsia"/>
                <w:kern w:val="0"/>
                <w:sz w:val="24"/>
                <w:szCs w:val="24"/>
              </w:rPr>
              <w:t>16</w:t>
            </w:r>
            <w:r w:rsidRPr="00072454">
              <w:rPr>
                <w:rFonts w:hint="eastAsia"/>
                <w:kern w:val="0"/>
                <w:sz w:val="24"/>
                <w:szCs w:val="24"/>
              </w:rPr>
              <w:t>条的，本项得</w:t>
            </w:r>
            <w:r w:rsidRPr="00072454">
              <w:rPr>
                <w:rFonts w:hint="eastAsia"/>
                <w:kern w:val="0"/>
                <w:sz w:val="24"/>
                <w:szCs w:val="24"/>
              </w:rPr>
              <w:t>0</w:t>
            </w:r>
            <w:r w:rsidRPr="00072454">
              <w:rPr>
                <w:rFonts w:hint="eastAsia"/>
                <w:kern w:val="0"/>
                <w:sz w:val="24"/>
                <w:szCs w:val="24"/>
              </w:rPr>
              <w:t>分</w:t>
            </w:r>
            <w:r w:rsidR="00E40E18" w:rsidRPr="00072454">
              <w:rPr>
                <w:rFonts w:hint="eastAsia"/>
                <w:kern w:val="0"/>
                <w:sz w:val="24"/>
                <w:szCs w:val="24"/>
              </w:rPr>
              <w:t>。</w:t>
            </w:r>
          </w:p>
        </w:tc>
        <w:tc>
          <w:tcPr>
            <w:tcW w:w="1010" w:type="dxa"/>
            <w:shd w:val="clear" w:color="auto" w:fill="auto"/>
            <w:vAlign w:val="center"/>
          </w:tcPr>
          <w:p w:rsidR="00F73252" w:rsidRPr="00072454" w:rsidRDefault="00473DBA" w:rsidP="009C7AEA">
            <w:pPr>
              <w:widowControl/>
              <w:snapToGrid w:val="0"/>
              <w:jc w:val="center"/>
              <w:rPr>
                <w:kern w:val="0"/>
                <w:sz w:val="24"/>
                <w:szCs w:val="24"/>
              </w:rPr>
            </w:pPr>
            <w:r w:rsidRPr="00072454">
              <w:rPr>
                <w:rFonts w:hint="eastAsia"/>
                <w:kern w:val="0"/>
                <w:sz w:val="24"/>
                <w:szCs w:val="24"/>
              </w:rPr>
              <w:t>24</w:t>
            </w:r>
          </w:p>
        </w:tc>
      </w:tr>
      <w:tr w:rsidR="00F73252" w:rsidRPr="006C3A58" w:rsidTr="009C7AEA">
        <w:trPr>
          <w:jc w:val="center"/>
        </w:trPr>
        <w:tc>
          <w:tcPr>
            <w:tcW w:w="9250" w:type="dxa"/>
            <w:gridSpan w:val="3"/>
            <w:shd w:val="clear" w:color="auto" w:fill="auto"/>
            <w:noWrap/>
            <w:vAlign w:val="center"/>
          </w:tcPr>
          <w:p w:rsidR="00F73252" w:rsidRPr="00072454" w:rsidRDefault="00F73252" w:rsidP="00BB64AE">
            <w:pPr>
              <w:snapToGrid w:val="0"/>
              <w:jc w:val="center"/>
              <w:rPr>
                <w:rFonts w:eastAsiaTheme="minorEastAsia"/>
                <w:kern w:val="0"/>
                <w:sz w:val="24"/>
                <w:szCs w:val="32"/>
              </w:rPr>
            </w:pPr>
            <w:r w:rsidRPr="00072454">
              <w:rPr>
                <w:rFonts w:eastAsiaTheme="minorEastAsia"/>
                <w:kern w:val="0"/>
                <w:sz w:val="24"/>
                <w:szCs w:val="32"/>
              </w:rPr>
              <w:t>第</w:t>
            </w:r>
            <w:r w:rsidRPr="00072454">
              <w:rPr>
                <w:rFonts w:eastAsiaTheme="minorEastAsia" w:hint="eastAsia"/>
                <w:kern w:val="0"/>
                <w:sz w:val="24"/>
                <w:szCs w:val="32"/>
              </w:rPr>
              <w:t>三</w:t>
            </w:r>
            <w:r w:rsidRPr="00072454">
              <w:rPr>
                <w:rFonts w:eastAsiaTheme="minorEastAsia"/>
                <w:kern w:val="0"/>
                <w:sz w:val="24"/>
                <w:szCs w:val="32"/>
              </w:rPr>
              <w:t>部分</w:t>
            </w:r>
            <w:r w:rsidRPr="00072454">
              <w:rPr>
                <w:rFonts w:eastAsiaTheme="minorEastAsia"/>
                <w:kern w:val="0"/>
                <w:sz w:val="24"/>
                <w:szCs w:val="32"/>
              </w:rPr>
              <w:t xml:space="preserve"> </w:t>
            </w:r>
            <w:r w:rsidRPr="00072454">
              <w:rPr>
                <w:rFonts w:eastAsiaTheme="minorEastAsia" w:hint="eastAsia"/>
                <w:kern w:val="0"/>
                <w:sz w:val="24"/>
                <w:szCs w:val="32"/>
              </w:rPr>
              <w:t>主观分</w:t>
            </w:r>
            <w:r w:rsidRPr="00072454">
              <w:rPr>
                <w:rFonts w:eastAsiaTheme="minorEastAsia"/>
                <w:kern w:val="0"/>
                <w:sz w:val="24"/>
                <w:szCs w:val="32"/>
              </w:rPr>
              <w:t>（</w:t>
            </w:r>
            <w:r w:rsidR="00BB64AE" w:rsidRPr="00072454">
              <w:rPr>
                <w:rFonts w:eastAsiaTheme="minorEastAsia" w:hint="eastAsia"/>
                <w:kern w:val="0"/>
                <w:sz w:val="24"/>
                <w:szCs w:val="32"/>
              </w:rPr>
              <w:t>22</w:t>
            </w:r>
            <w:r w:rsidRPr="00072454">
              <w:rPr>
                <w:rFonts w:eastAsiaTheme="minorEastAsia"/>
                <w:kern w:val="0"/>
                <w:sz w:val="24"/>
                <w:szCs w:val="32"/>
              </w:rPr>
              <w:t>分）</w:t>
            </w:r>
          </w:p>
        </w:tc>
        <w:tc>
          <w:tcPr>
            <w:tcW w:w="1010" w:type="dxa"/>
            <w:shd w:val="clear" w:color="auto" w:fill="auto"/>
            <w:vAlign w:val="center"/>
          </w:tcPr>
          <w:p w:rsidR="00F73252" w:rsidRPr="00072454" w:rsidRDefault="00F73252" w:rsidP="009C7AEA">
            <w:pPr>
              <w:widowControl/>
              <w:snapToGrid w:val="0"/>
              <w:jc w:val="center"/>
              <w:rPr>
                <w:rFonts w:eastAsiaTheme="minorEastAsia"/>
                <w:kern w:val="0"/>
                <w:sz w:val="24"/>
                <w:szCs w:val="32"/>
              </w:rPr>
            </w:pPr>
            <w:r w:rsidRPr="00072454">
              <w:rPr>
                <w:rFonts w:eastAsiaTheme="minorEastAsia" w:hint="eastAsia"/>
                <w:kern w:val="0"/>
                <w:sz w:val="24"/>
                <w:szCs w:val="32"/>
              </w:rPr>
              <w:t>分值</w:t>
            </w:r>
          </w:p>
        </w:tc>
      </w:tr>
      <w:tr w:rsidR="00F73252" w:rsidRPr="001821C6" w:rsidTr="009C7AEA">
        <w:trPr>
          <w:jc w:val="center"/>
        </w:trPr>
        <w:tc>
          <w:tcPr>
            <w:tcW w:w="508" w:type="dxa"/>
            <w:shd w:val="clear" w:color="auto" w:fill="auto"/>
            <w:noWrap/>
            <w:vAlign w:val="center"/>
          </w:tcPr>
          <w:p w:rsidR="00F73252" w:rsidRPr="003F4B40" w:rsidRDefault="00F73252" w:rsidP="009C7AEA">
            <w:pPr>
              <w:widowControl/>
              <w:snapToGrid w:val="0"/>
              <w:jc w:val="center"/>
              <w:rPr>
                <w:kern w:val="0"/>
                <w:sz w:val="24"/>
                <w:szCs w:val="24"/>
              </w:rPr>
            </w:pPr>
            <w:r w:rsidRPr="003F4B40">
              <w:rPr>
                <w:rFonts w:hint="eastAsia"/>
                <w:kern w:val="0"/>
                <w:sz w:val="24"/>
                <w:szCs w:val="24"/>
              </w:rPr>
              <w:t>1</w:t>
            </w:r>
          </w:p>
        </w:tc>
        <w:tc>
          <w:tcPr>
            <w:tcW w:w="1655" w:type="dxa"/>
            <w:shd w:val="clear" w:color="auto" w:fill="auto"/>
            <w:vAlign w:val="center"/>
          </w:tcPr>
          <w:p w:rsidR="00F73252" w:rsidRPr="003F4B40" w:rsidRDefault="00F73252" w:rsidP="003F4B40">
            <w:pPr>
              <w:widowControl/>
              <w:snapToGrid w:val="0"/>
              <w:jc w:val="center"/>
              <w:rPr>
                <w:kern w:val="0"/>
                <w:sz w:val="24"/>
                <w:szCs w:val="24"/>
              </w:rPr>
            </w:pPr>
            <w:r w:rsidRPr="003F4B40">
              <w:rPr>
                <w:rFonts w:hint="eastAsia"/>
                <w:kern w:val="0"/>
                <w:sz w:val="24"/>
                <w:szCs w:val="24"/>
              </w:rPr>
              <w:t>产品整体性能评价</w:t>
            </w:r>
          </w:p>
        </w:tc>
        <w:tc>
          <w:tcPr>
            <w:tcW w:w="7087" w:type="dxa"/>
            <w:shd w:val="clear" w:color="auto" w:fill="auto"/>
            <w:vAlign w:val="center"/>
          </w:tcPr>
          <w:p w:rsidR="00F73252" w:rsidRPr="00072454" w:rsidRDefault="00F73252" w:rsidP="009C7AEA">
            <w:pPr>
              <w:widowControl/>
              <w:snapToGrid w:val="0"/>
              <w:rPr>
                <w:kern w:val="0"/>
                <w:sz w:val="24"/>
                <w:szCs w:val="24"/>
              </w:rPr>
            </w:pPr>
            <w:r w:rsidRPr="00072454">
              <w:rPr>
                <w:rFonts w:hint="eastAsia"/>
                <w:kern w:val="0"/>
                <w:sz w:val="24"/>
                <w:szCs w:val="24"/>
              </w:rPr>
              <w:t>至少包含产品整体设计理念、性能描述、安全耐用性描述等</w:t>
            </w:r>
          </w:p>
          <w:p w:rsidR="00496650" w:rsidRPr="00072454" w:rsidRDefault="00496650" w:rsidP="00496650">
            <w:pPr>
              <w:widowControl/>
              <w:adjustRightInd w:val="0"/>
              <w:snapToGrid w:val="0"/>
              <w:rPr>
                <w:kern w:val="0"/>
                <w:sz w:val="24"/>
                <w:szCs w:val="24"/>
              </w:rPr>
            </w:pPr>
            <w:r w:rsidRPr="00072454">
              <w:rPr>
                <w:rFonts w:hint="eastAsia"/>
                <w:kern w:val="0"/>
                <w:sz w:val="24"/>
                <w:szCs w:val="24"/>
              </w:rPr>
              <w:t>满足</w:t>
            </w:r>
            <w:r w:rsidRPr="00072454">
              <w:rPr>
                <w:kern w:val="0"/>
                <w:sz w:val="24"/>
                <w:szCs w:val="24"/>
              </w:rPr>
              <w:t>本文件要求，无瑕疵得满分；</w:t>
            </w:r>
          </w:p>
          <w:p w:rsidR="00F73252" w:rsidRPr="00072454" w:rsidRDefault="00496650" w:rsidP="003F4B40">
            <w:pPr>
              <w:widowControl/>
              <w:snapToGrid w:val="0"/>
              <w:rPr>
                <w:kern w:val="0"/>
                <w:sz w:val="24"/>
                <w:szCs w:val="24"/>
              </w:rPr>
            </w:pPr>
            <w:r w:rsidRPr="00072454">
              <w:rPr>
                <w:rFonts w:hint="eastAsia"/>
                <w:kern w:val="0"/>
                <w:sz w:val="24"/>
                <w:szCs w:val="24"/>
              </w:rPr>
              <w:t>方案</w:t>
            </w:r>
            <w:r w:rsidRPr="00072454">
              <w:rPr>
                <w:kern w:val="0"/>
                <w:sz w:val="24"/>
                <w:szCs w:val="24"/>
              </w:rPr>
              <w:t>内容每出现</w:t>
            </w:r>
            <w:r w:rsidRPr="00072454">
              <w:rPr>
                <w:rFonts w:hint="eastAsia"/>
                <w:kern w:val="0"/>
                <w:sz w:val="24"/>
                <w:szCs w:val="24"/>
              </w:rPr>
              <w:t>1</w:t>
            </w:r>
            <w:r w:rsidRPr="00072454">
              <w:rPr>
                <w:rFonts w:hint="eastAsia"/>
                <w:kern w:val="0"/>
                <w:sz w:val="24"/>
                <w:szCs w:val="24"/>
              </w:rPr>
              <w:t>处瑕疵减</w:t>
            </w:r>
            <w:r w:rsidR="003F4B40" w:rsidRPr="00072454">
              <w:rPr>
                <w:rFonts w:hint="eastAsia"/>
                <w:kern w:val="0"/>
                <w:sz w:val="24"/>
                <w:szCs w:val="24"/>
              </w:rPr>
              <w:t>2</w:t>
            </w:r>
            <w:r w:rsidRPr="00072454">
              <w:rPr>
                <w:rFonts w:hint="eastAsia"/>
                <w:kern w:val="0"/>
                <w:sz w:val="24"/>
                <w:szCs w:val="24"/>
              </w:rPr>
              <w:t>分，最低</w:t>
            </w:r>
            <w:r w:rsidRPr="00072454">
              <w:rPr>
                <w:rFonts w:hint="eastAsia"/>
                <w:kern w:val="0"/>
                <w:sz w:val="24"/>
                <w:szCs w:val="24"/>
              </w:rPr>
              <w:t>0</w:t>
            </w:r>
            <w:r w:rsidRPr="00072454">
              <w:rPr>
                <w:rFonts w:hint="eastAsia"/>
                <w:kern w:val="0"/>
                <w:sz w:val="24"/>
                <w:szCs w:val="24"/>
              </w:rPr>
              <w:t>分。</w:t>
            </w:r>
          </w:p>
        </w:tc>
        <w:tc>
          <w:tcPr>
            <w:tcW w:w="1010" w:type="dxa"/>
            <w:shd w:val="clear" w:color="auto" w:fill="auto"/>
            <w:vAlign w:val="center"/>
          </w:tcPr>
          <w:p w:rsidR="00F73252" w:rsidRPr="00072454" w:rsidRDefault="003F4B40" w:rsidP="009C7AEA">
            <w:pPr>
              <w:widowControl/>
              <w:snapToGrid w:val="0"/>
              <w:jc w:val="center"/>
              <w:rPr>
                <w:kern w:val="0"/>
                <w:sz w:val="24"/>
                <w:szCs w:val="24"/>
              </w:rPr>
            </w:pPr>
            <w:r w:rsidRPr="00072454">
              <w:rPr>
                <w:rFonts w:hint="eastAsia"/>
                <w:kern w:val="0"/>
                <w:sz w:val="24"/>
                <w:szCs w:val="24"/>
              </w:rPr>
              <w:t>6</w:t>
            </w:r>
          </w:p>
        </w:tc>
      </w:tr>
      <w:tr w:rsidR="00F73252" w:rsidRPr="003813A0" w:rsidTr="009C7AEA">
        <w:trPr>
          <w:jc w:val="center"/>
        </w:trPr>
        <w:tc>
          <w:tcPr>
            <w:tcW w:w="508" w:type="dxa"/>
            <w:shd w:val="clear" w:color="auto" w:fill="auto"/>
            <w:noWrap/>
            <w:vAlign w:val="center"/>
          </w:tcPr>
          <w:p w:rsidR="00F73252" w:rsidRPr="003813A0" w:rsidRDefault="00F73252" w:rsidP="009C7AEA">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F73252" w:rsidRPr="003813A0" w:rsidRDefault="00F73252" w:rsidP="009C7AEA">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F73252" w:rsidRPr="00072454" w:rsidRDefault="00F73252" w:rsidP="009C7AEA">
            <w:pPr>
              <w:widowControl/>
              <w:snapToGrid w:val="0"/>
              <w:rPr>
                <w:kern w:val="0"/>
                <w:sz w:val="24"/>
                <w:szCs w:val="24"/>
              </w:rPr>
            </w:pPr>
            <w:r w:rsidRPr="00072454">
              <w:rPr>
                <w:rFonts w:hint="eastAsia"/>
                <w:kern w:val="0"/>
                <w:sz w:val="24"/>
                <w:szCs w:val="24"/>
              </w:rPr>
              <w:t>至少包含人员安排、进度计划、安装方法、施工安全保障措施等</w:t>
            </w:r>
          </w:p>
          <w:p w:rsidR="00496650" w:rsidRPr="00072454" w:rsidRDefault="00496650" w:rsidP="00496650">
            <w:pPr>
              <w:widowControl/>
              <w:adjustRightInd w:val="0"/>
              <w:snapToGrid w:val="0"/>
              <w:rPr>
                <w:kern w:val="0"/>
                <w:sz w:val="24"/>
                <w:szCs w:val="24"/>
              </w:rPr>
            </w:pPr>
            <w:r w:rsidRPr="00072454">
              <w:rPr>
                <w:rFonts w:hint="eastAsia"/>
                <w:kern w:val="0"/>
                <w:sz w:val="24"/>
                <w:szCs w:val="24"/>
              </w:rPr>
              <w:t>满足</w:t>
            </w:r>
            <w:r w:rsidRPr="00072454">
              <w:rPr>
                <w:kern w:val="0"/>
                <w:sz w:val="24"/>
                <w:szCs w:val="24"/>
              </w:rPr>
              <w:t>本文件要求，无瑕疵得满分；</w:t>
            </w:r>
          </w:p>
          <w:p w:rsidR="00F73252" w:rsidRPr="00072454" w:rsidRDefault="00496650" w:rsidP="003F4B40">
            <w:pPr>
              <w:widowControl/>
              <w:snapToGrid w:val="0"/>
              <w:rPr>
                <w:kern w:val="0"/>
                <w:sz w:val="24"/>
                <w:szCs w:val="24"/>
              </w:rPr>
            </w:pPr>
            <w:r w:rsidRPr="00072454">
              <w:rPr>
                <w:rFonts w:hint="eastAsia"/>
                <w:kern w:val="0"/>
                <w:sz w:val="24"/>
                <w:szCs w:val="24"/>
              </w:rPr>
              <w:t>方案</w:t>
            </w:r>
            <w:r w:rsidRPr="00072454">
              <w:rPr>
                <w:kern w:val="0"/>
                <w:sz w:val="24"/>
                <w:szCs w:val="24"/>
              </w:rPr>
              <w:t>内容每出现</w:t>
            </w:r>
            <w:r w:rsidRPr="00072454">
              <w:rPr>
                <w:rFonts w:hint="eastAsia"/>
                <w:kern w:val="0"/>
                <w:sz w:val="24"/>
                <w:szCs w:val="24"/>
              </w:rPr>
              <w:t>1</w:t>
            </w:r>
            <w:r w:rsidRPr="00072454">
              <w:rPr>
                <w:rFonts w:hint="eastAsia"/>
                <w:kern w:val="0"/>
                <w:sz w:val="24"/>
                <w:szCs w:val="24"/>
              </w:rPr>
              <w:t>处瑕疵减</w:t>
            </w:r>
            <w:r w:rsidR="003F4B40" w:rsidRPr="00072454">
              <w:rPr>
                <w:rFonts w:hint="eastAsia"/>
                <w:kern w:val="0"/>
                <w:sz w:val="24"/>
                <w:szCs w:val="24"/>
              </w:rPr>
              <w:t>2</w:t>
            </w:r>
            <w:r w:rsidRPr="00072454">
              <w:rPr>
                <w:rFonts w:hint="eastAsia"/>
                <w:kern w:val="0"/>
                <w:sz w:val="24"/>
                <w:szCs w:val="24"/>
              </w:rPr>
              <w:t>分，最低</w:t>
            </w:r>
            <w:r w:rsidRPr="00072454">
              <w:rPr>
                <w:rFonts w:hint="eastAsia"/>
                <w:kern w:val="0"/>
                <w:sz w:val="24"/>
                <w:szCs w:val="24"/>
              </w:rPr>
              <w:t>0</w:t>
            </w:r>
            <w:r w:rsidRPr="00072454">
              <w:rPr>
                <w:rFonts w:hint="eastAsia"/>
                <w:kern w:val="0"/>
                <w:sz w:val="24"/>
                <w:szCs w:val="24"/>
              </w:rPr>
              <w:t>分。</w:t>
            </w:r>
          </w:p>
        </w:tc>
        <w:tc>
          <w:tcPr>
            <w:tcW w:w="1010" w:type="dxa"/>
            <w:shd w:val="clear" w:color="auto" w:fill="auto"/>
            <w:vAlign w:val="center"/>
          </w:tcPr>
          <w:p w:rsidR="00F73252" w:rsidRPr="00072454" w:rsidRDefault="00BB64AE" w:rsidP="009C7AEA">
            <w:pPr>
              <w:widowControl/>
              <w:snapToGrid w:val="0"/>
              <w:jc w:val="center"/>
              <w:rPr>
                <w:kern w:val="0"/>
                <w:sz w:val="24"/>
                <w:szCs w:val="24"/>
              </w:rPr>
            </w:pPr>
            <w:r w:rsidRPr="00072454">
              <w:rPr>
                <w:rFonts w:hint="eastAsia"/>
                <w:kern w:val="0"/>
                <w:sz w:val="24"/>
                <w:szCs w:val="24"/>
              </w:rPr>
              <w:t>8</w:t>
            </w:r>
          </w:p>
        </w:tc>
      </w:tr>
      <w:tr w:rsidR="00F73252" w:rsidRPr="003813A0" w:rsidTr="009C7AEA">
        <w:trPr>
          <w:jc w:val="center"/>
        </w:trPr>
        <w:tc>
          <w:tcPr>
            <w:tcW w:w="508" w:type="dxa"/>
            <w:shd w:val="clear" w:color="auto" w:fill="auto"/>
            <w:noWrap/>
            <w:vAlign w:val="center"/>
          </w:tcPr>
          <w:p w:rsidR="00F73252" w:rsidRPr="003813A0" w:rsidRDefault="00F73252" w:rsidP="009C7AEA">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F73252" w:rsidRPr="003813A0" w:rsidRDefault="00F73252" w:rsidP="009C7AEA">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F73252" w:rsidRPr="003813A0" w:rsidRDefault="00F73252" w:rsidP="009C7AEA">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p>
          <w:p w:rsidR="00496650" w:rsidRPr="000A2239" w:rsidRDefault="00496650" w:rsidP="00496650">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F73252" w:rsidRPr="003813A0" w:rsidRDefault="00496650" w:rsidP="003F4B40">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sidR="003F4B40">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F73252" w:rsidRPr="003813A0" w:rsidRDefault="00BB64AE" w:rsidP="009C7AEA">
            <w:pPr>
              <w:widowControl/>
              <w:snapToGrid w:val="0"/>
              <w:jc w:val="center"/>
              <w:rPr>
                <w:kern w:val="0"/>
                <w:sz w:val="24"/>
                <w:szCs w:val="24"/>
              </w:rPr>
            </w:pPr>
            <w:r>
              <w:rPr>
                <w:rFonts w:hint="eastAsia"/>
                <w:kern w:val="0"/>
                <w:sz w:val="24"/>
                <w:szCs w:val="24"/>
              </w:rPr>
              <w:t>8</w:t>
            </w:r>
          </w:p>
        </w:tc>
      </w:tr>
    </w:tbl>
    <w:p w:rsidR="00E432B0" w:rsidRDefault="00496650" w:rsidP="002A1FBA">
      <w:pPr>
        <w:spacing w:line="360" w:lineRule="auto"/>
        <w:ind w:firstLineChars="200" w:firstLine="480"/>
        <w:outlineLvl w:val="0"/>
        <w:rPr>
          <w:sz w:val="24"/>
          <w:u w:val="single"/>
        </w:rPr>
      </w:pPr>
      <w:r>
        <w:rPr>
          <w:rFonts w:hint="eastAsia"/>
          <w:kern w:val="0"/>
          <w:sz w:val="24"/>
          <w:szCs w:val="24"/>
        </w:rPr>
        <w:t>主观分中</w:t>
      </w:r>
      <w:r w:rsidRPr="003813A0">
        <w:rPr>
          <w:rFonts w:hint="eastAsia"/>
          <w:kern w:val="0"/>
          <w:sz w:val="24"/>
          <w:szCs w:val="24"/>
        </w:rPr>
        <w:t>所称“瑕疵”是指内容缺项、不完整或缺少关键点；非专门针对本项目或不适用本项目特性、套用其他项目内容；对同一问题前后表述矛盾；存在逻辑漏洞、科学原理或常识错误；不利于</w:t>
      </w:r>
      <w:r>
        <w:rPr>
          <w:rFonts w:hint="eastAsia"/>
          <w:kern w:val="0"/>
          <w:sz w:val="24"/>
          <w:szCs w:val="24"/>
        </w:rPr>
        <w:t>本项目目标的实现、现有技术条件下不可能出现的情形等任意一种情形。</w:t>
      </w:r>
    </w:p>
    <w:p w:rsidR="00E432B0" w:rsidRDefault="00E432B0" w:rsidP="002A1FBA">
      <w:pPr>
        <w:spacing w:line="360" w:lineRule="auto"/>
        <w:ind w:firstLineChars="200" w:firstLine="480"/>
        <w:outlineLvl w:val="0"/>
        <w:rPr>
          <w:sz w:val="24"/>
          <w:u w:val="single"/>
        </w:rPr>
      </w:pPr>
    </w:p>
    <w:p w:rsidR="00E432B0" w:rsidRDefault="00E432B0" w:rsidP="002A1FBA">
      <w:pPr>
        <w:spacing w:line="360" w:lineRule="auto"/>
        <w:ind w:firstLineChars="200" w:firstLine="480"/>
        <w:outlineLvl w:val="0"/>
        <w:rPr>
          <w:sz w:val="24"/>
          <w:u w:val="single"/>
        </w:rPr>
      </w:pPr>
    </w:p>
    <w:p w:rsidR="002C3241" w:rsidRDefault="00AE5C1F" w:rsidP="002A1FBA">
      <w:pPr>
        <w:spacing w:line="360" w:lineRule="auto"/>
        <w:ind w:firstLineChars="200" w:firstLine="480"/>
        <w:outlineLvl w:val="0"/>
        <w:rPr>
          <w:sz w:val="24"/>
        </w:rPr>
      </w:pPr>
      <w:r w:rsidRPr="0080752E">
        <w:rPr>
          <w:sz w:val="24"/>
          <w:u w:val="single"/>
        </w:rPr>
        <w:br w:type="page"/>
      </w:r>
    </w:p>
    <w:p w:rsidR="00200FD9" w:rsidRPr="000F460C" w:rsidRDefault="00200FD9" w:rsidP="00200FD9">
      <w:pPr>
        <w:pStyle w:val="a4"/>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200FD9" w:rsidRPr="000F460C" w:rsidRDefault="00200FD9" w:rsidP="00200FD9">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200FD9" w:rsidRPr="003C5F79" w:rsidRDefault="00200FD9" w:rsidP="00200FD9">
      <w:pPr>
        <w:pStyle w:val="Default"/>
        <w:spacing w:line="360" w:lineRule="auto"/>
        <w:ind w:firstLineChars="200" w:firstLine="480"/>
        <w:jc w:val="both"/>
        <w:rPr>
          <w:rFonts w:ascii="Times New Roman" w:eastAsia="宋体" w:hAnsi="Times New Roman" w:cs="Times New Roman"/>
          <w:color w:val="FF0000"/>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200FD9" w:rsidRPr="003C5F79" w:rsidRDefault="00200FD9" w:rsidP="00200FD9">
      <w:pPr>
        <w:pStyle w:val="Default"/>
        <w:spacing w:line="360" w:lineRule="auto"/>
        <w:ind w:firstLineChars="200" w:firstLine="480"/>
        <w:rPr>
          <w:rFonts w:ascii="Times New Roman" w:eastAsia="宋体" w:hAnsi="Times New Roman" w:cs="Times New Roman"/>
          <w:color w:val="auto"/>
        </w:rPr>
      </w:pPr>
      <w:r w:rsidRPr="003C5F79">
        <w:rPr>
          <w:rFonts w:ascii="Times New Roman" w:eastAsia="宋体" w:hAnsi="Times New Roman" w:cs="Times New Roman"/>
          <w:color w:val="auto"/>
        </w:rPr>
        <w:t>2.3</w:t>
      </w:r>
      <w:r w:rsidRPr="003C5F79">
        <w:rPr>
          <w:rFonts w:ascii="Times New Roman" w:eastAsia="宋体" w:hAnsi="Times New Roman" w:cs="Times New Roman" w:hint="eastAsia"/>
          <w:color w:val="auto"/>
        </w:rPr>
        <w:t xml:space="preserve"> </w:t>
      </w:r>
      <w:r w:rsidRPr="003C5F79">
        <w:rPr>
          <w:rFonts w:ascii="Times New Roman" w:eastAsia="宋体" w:hAnsi="Times New Roman" w:cs="Times New Roman" w:hint="eastAsia"/>
          <w:color w:val="auto"/>
        </w:rPr>
        <w:t>“货物”</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各种形态和种类的物品，包括原材料、燃料、设备、产品等；“工程”</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建设工程，包括建筑物和构筑物的新建、改建、扩建、装修、拆除、修缮等；“服务”</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除货物和工程以外的其他政府采购对象。</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r w:rsidRPr="000F460C">
        <w:rPr>
          <w:rFonts w:ascii="Times New Roman" w:eastAsia="宋体" w:hAnsi="Times New Roman" w:cs="Times New Roman"/>
          <w:color w:val="auto"/>
        </w:rPr>
        <w:t>的供应商。</w:t>
      </w:r>
    </w:p>
    <w:p w:rsidR="00200FD9" w:rsidRPr="000F460C" w:rsidRDefault="00200FD9" w:rsidP="00200FD9">
      <w:pPr>
        <w:pStyle w:val="Default"/>
        <w:spacing w:line="360" w:lineRule="auto"/>
        <w:ind w:firstLineChars="200" w:firstLine="480"/>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200FD9"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200FD9" w:rsidRPr="007F7368" w:rsidRDefault="00200FD9" w:rsidP="00200FD9">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4.5 </w:t>
      </w:r>
      <w:r w:rsidRPr="007F7368">
        <w:rPr>
          <w:rFonts w:ascii="Times New Roman" w:eastAsia="宋体" w:hAnsi="Times New Roman" w:cs="Times New Roman" w:hint="eastAsia"/>
          <w:color w:val="auto"/>
        </w:rPr>
        <w:t>关于分公司投标</w:t>
      </w:r>
    </w:p>
    <w:p w:rsidR="00200FD9" w:rsidRPr="007F7368" w:rsidRDefault="00200FD9" w:rsidP="00200FD9">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00FD9" w:rsidRPr="007F7368" w:rsidRDefault="00200FD9" w:rsidP="00200FD9">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4.6 </w:t>
      </w:r>
      <w:r w:rsidRPr="007F7368">
        <w:rPr>
          <w:rFonts w:ascii="Times New Roman" w:eastAsia="宋体" w:hAnsi="Times New Roman" w:cs="Times New Roman" w:hint="eastAsia"/>
          <w:color w:val="auto"/>
        </w:rPr>
        <w:t>关于提供前期服务的供应商</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200FD9" w:rsidRPr="00D0125A" w:rsidRDefault="00200FD9" w:rsidP="00200FD9">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200FD9" w:rsidRPr="00D0125A" w:rsidRDefault="00200FD9" w:rsidP="00200FD9">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200FD9"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200FD9" w:rsidRDefault="00200FD9" w:rsidP="00200FD9">
      <w:pPr>
        <w:pStyle w:val="Default"/>
        <w:spacing w:line="360" w:lineRule="auto"/>
        <w:ind w:firstLineChars="200" w:firstLine="480"/>
        <w:jc w:val="both"/>
        <w:rPr>
          <w:rFonts w:ascii="Times New Roman" w:eastAsia="宋体" w:hAnsi="Times New Roman" w:cs="Times New Roman"/>
          <w:color w:val="auto"/>
        </w:rPr>
      </w:pPr>
      <w:bookmarkStart w:id="24"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p w:rsidR="00200FD9" w:rsidRPr="001A2A8A" w:rsidRDefault="00200FD9" w:rsidP="00200FD9">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200FD9" w:rsidRPr="001A2A8A" w:rsidRDefault="00200FD9" w:rsidP="00200FD9">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200FD9" w:rsidRPr="001A2A8A" w:rsidRDefault="00200FD9" w:rsidP="00200FD9">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w:t>
      </w:r>
      <w:r>
        <w:rPr>
          <w:rFonts w:ascii="Times New Roman" w:eastAsia="宋体" w:hAnsi="Times New Roman" w:cs="Times New Roman" w:hint="eastAsia"/>
          <w:color w:val="auto"/>
        </w:rPr>
        <w:t>服务应符合招标文件要求，</w:t>
      </w:r>
      <w:r w:rsidRPr="001A2A8A">
        <w:rPr>
          <w:rFonts w:ascii="Times New Roman" w:eastAsia="宋体" w:hAnsi="Times New Roman" w:cs="Times New Roman" w:hint="eastAsia"/>
          <w:color w:val="auto"/>
        </w:rPr>
        <w:t>质量应当完全符合现行的国家标准、行业标准或地方标准。除《招标项目需求》有特殊规定外，投标人提供的货物应当是全新的、未使用过的。</w:t>
      </w:r>
    </w:p>
    <w:p w:rsidR="00200FD9" w:rsidRPr="001A2A8A" w:rsidRDefault="00200FD9" w:rsidP="00200FD9">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200FD9" w:rsidRPr="001A2A8A" w:rsidRDefault="00200FD9" w:rsidP="00200FD9">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00FD9" w:rsidRPr="00454388" w:rsidRDefault="00200FD9" w:rsidP="00200FD9">
      <w:pPr>
        <w:pStyle w:val="Default"/>
        <w:spacing w:line="360" w:lineRule="auto"/>
        <w:ind w:firstLineChars="200" w:firstLine="480"/>
        <w:jc w:val="both"/>
        <w:rPr>
          <w:rFonts w:ascii="Times New Roman" w:eastAsia="宋体" w:hAnsi="Times New Roman" w:cs="Times New Roman"/>
          <w:color w:val="auto"/>
        </w:rPr>
      </w:pPr>
    </w:p>
    <w:bookmarkEnd w:id="24"/>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Pr>
          <w:rFonts w:ascii="Times New Roman" w:eastAsia="宋体" w:hAnsi="Times New Roman" w:cs="Times New Roman" w:hint="eastAsia"/>
          <w:color w:val="auto"/>
        </w:rPr>
        <w:t>中国</w:t>
      </w:r>
      <w:r w:rsidRPr="000F460C">
        <w:rPr>
          <w:rFonts w:ascii="Times New Roman" w:eastAsia="宋体" w:hAnsi="Times New Roman" w:cs="Times New Roman"/>
          <w:color w:val="auto"/>
        </w:rPr>
        <w:t>政府采购网（</w:t>
      </w:r>
      <w:r w:rsidRPr="00B768F1">
        <w:rPr>
          <w:rFonts w:ascii="Times New Roman" w:eastAsia="宋体" w:hAnsi="Times New Roman" w:cs="Times New Roman"/>
          <w:color w:val="auto"/>
        </w:rPr>
        <w:t>https://www.ccgp.gov.cn/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200FD9" w:rsidRPr="001B5624" w:rsidRDefault="00200FD9" w:rsidP="00200FD9">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200FD9" w:rsidRPr="005F15EF" w:rsidRDefault="00200FD9" w:rsidP="00200FD9">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00FD9" w:rsidRPr="005F15EF" w:rsidRDefault="00200FD9" w:rsidP="00200FD9">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200FD9" w:rsidRPr="005F15EF" w:rsidRDefault="00200FD9" w:rsidP="00200FD9">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200FD9" w:rsidRPr="005F15EF" w:rsidRDefault="00200FD9" w:rsidP="00200FD9">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200FD9" w:rsidRPr="005F15EF" w:rsidRDefault="00200FD9" w:rsidP="00200FD9">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200FD9" w:rsidRPr="005F15EF" w:rsidRDefault="00200FD9" w:rsidP="00200FD9">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200FD9" w:rsidRDefault="00200FD9" w:rsidP="00200FD9">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200FD9" w:rsidRPr="005F15EF" w:rsidRDefault="00200FD9" w:rsidP="00200FD9">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200FD9" w:rsidRPr="005F15EF" w:rsidRDefault="00200FD9" w:rsidP="00200FD9">
      <w:pPr>
        <w:pStyle w:val="Default"/>
        <w:spacing w:line="360" w:lineRule="auto"/>
        <w:ind w:firstLineChars="200" w:firstLine="480"/>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200FD9" w:rsidRPr="005F15EF" w:rsidRDefault="00200FD9" w:rsidP="00200FD9">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200FD9" w:rsidRPr="000F460C" w:rsidRDefault="00200FD9" w:rsidP="00200FD9">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00FD9"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A53D49">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200FD9"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200FD9" w:rsidRPr="001A2A8A" w:rsidRDefault="00200FD9" w:rsidP="00200FD9">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w:t>
      </w:r>
      <w:r>
        <w:rPr>
          <w:rFonts w:ascii="Times New Roman" w:hAnsi="Times New Roman" w:cs="Times New Roman"/>
          <w:color w:val="auto"/>
        </w:rPr>
        <w:t>现场考察</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w:t>
      </w:r>
      <w:r>
        <w:rPr>
          <w:rFonts w:ascii="Times New Roman" w:eastAsia="宋体" w:hAnsi="Times New Roman" w:cs="Times New Roman"/>
          <w:color w:val="auto"/>
        </w:rPr>
        <w:t>现场考察</w:t>
      </w:r>
      <w:r w:rsidRPr="000F460C">
        <w:rPr>
          <w:rFonts w:ascii="Times New Roman" w:eastAsia="宋体" w:hAnsi="Times New Roman" w:cs="Times New Roman"/>
          <w:color w:val="auto"/>
        </w:rPr>
        <w:t>的，所有投标人按《投标邀请函》规定的时间、地点参加</w:t>
      </w:r>
      <w:r>
        <w:rPr>
          <w:rFonts w:ascii="Times New Roman" w:eastAsia="宋体" w:hAnsi="Times New Roman" w:cs="Times New Roman"/>
          <w:color w:val="auto"/>
        </w:rPr>
        <w:t>现场考察</w:t>
      </w:r>
      <w:r w:rsidRPr="000F460C">
        <w:rPr>
          <w:rFonts w:ascii="Times New Roman" w:eastAsia="宋体" w:hAnsi="Times New Roman" w:cs="Times New Roman"/>
          <w:color w:val="auto"/>
        </w:rPr>
        <w:t>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w:t>
      </w:r>
      <w:r>
        <w:rPr>
          <w:rFonts w:ascii="Times New Roman" w:eastAsia="宋体" w:hAnsi="Times New Roman" w:cs="Times New Roman"/>
          <w:color w:val="auto"/>
        </w:rPr>
        <w:t>现场考察</w:t>
      </w:r>
      <w:r w:rsidRPr="000F460C">
        <w:rPr>
          <w:rFonts w:ascii="Times New Roman" w:eastAsia="宋体" w:hAnsi="Times New Roman" w:cs="Times New Roman"/>
          <w:color w:val="auto"/>
        </w:rPr>
        <w:t>中口头介绍的情况，除经</w:t>
      </w:r>
      <w:r w:rsidRPr="000F460C">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200FD9" w:rsidRPr="000F460C" w:rsidRDefault="00200FD9" w:rsidP="00200FD9">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除招标文件中另有规定，投标文件所使用的计量单位均应使用中华人民共和国法定计量单位。</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200FD9"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w:t>
      </w:r>
      <w:r w:rsidRPr="000F460C">
        <w:rPr>
          <w:rFonts w:ascii="Times New Roman" w:eastAsia="宋体" w:hAnsi="Times New Roman" w:cs="Times New Roman"/>
          <w:color w:val="auto"/>
        </w:rPr>
        <w:t>进行投标，也可只对其中一包或几包</w:t>
      </w:r>
      <w:r>
        <w:rPr>
          <w:rFonts w:ascii="Times New Roman" w:eastAsia="宋体" w:hAnsi="Times New Roman" w:cs="Times New Roman"/>
          <w:color w:val="auto"/>
        </w:rPr>
        <w:t>进行</w:t>
      </w:r>
      <w:r w:rsidRPr="000F460C">
        <w:rPr>
          <w:rFonts w:ascii="Times New Roman" w:eastAsia="宋体" w:hAnsi="Times New Roman" w:cs="Times New Roman"/>
          <w:color w:val="auto"/>
        </w:rPr>
        <w:t>投标；若无特殊说明，每一包的内容不得分项投标，原则上按照整包确定中标供应商。</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200FD9" w:rsidRDefault="00200FD9" w:rsidP="00200FD9">
      <w:pPr>
        <w:pStyle w:val="Default"/>
        <w:spacing w:line="360" w:lineRule="auto"/>
        <w:ind w:firstLineChars="200" w:firstLine="480"/>
        <w:jc w:val="both"/>
        <w:rPr>
          <w:rFonts w:ascii="Times New Roman" w:hAnsi="Times New Roman" w:cs="Times New Roman"/>
          <w:color w:val="auto"/>
          <w:szCs w:val="21"/>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w:t>
      </w:r>
      <w:r>
        <w:rPr>
          <w:rFonts w:ascii="Times New Roman" w:hAnsi="Times New Roman" w:cs="Times New Roman"/>
          <w:color w:val="auto"/>
          <w:szCs w:val="21"/>
        </w:rPr>
        <w:t>：</w:t>
      </w:r>
    </w:p>
    <w:p w:rsidR="00200FD9" w:rsidRDefault="00200FD9" w:rsidP="00200FD9">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sidRPr="000F460C">
        <w:rPr>
          <w:rFonts w:ascii="Times New Roman" w:hAnsi="Times New Roman" w:cs="Times New Roman"/>
          <w:color w:val="auto"/>
          <w:szCs w:val="21"/>
        </w:rPr>
        <w:t>人力、物力等资源的投入以及服务内容、方式、手段、措施、质量保证及建议等。</w:t>
      </w:r>
    </w:p>
    <w:p w:rsidR="00200FD9" w:rsidRPr="001A2A8A" w:rsidRDefault="00200FD9" w:rsidP="00200FD9">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）货物主要技术性能的详细描述；</w:t>
      </w:r>
    </w:p>
    <w:p w:rsidR="00200FD9" w:rsidRPr="001A2A8A" w:rsidRDefault="00200FD9" w:rsidP="00200FD9">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200FD9" w:rsidRPr="00D83186" w:rsidRDefault="00200FD9" w:rsidP="00200FD9">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）逐条对招标文件要求的技术规格进行评议，并按招标文件所</w:t>
      </w:r>
      <w:r>
        <w:rPr>
          <w:rFonts w:ascii="Times New Roman" w:eastAsia="宋体" w:hAnsi="Times New Roman" w:cs="Times New Roman" w:hint="eastAsia"/>
          <w:color w:val="auto"/>
        </w:rPr>
        <w:t>附格式完整地填写《</w:t>
      </w:r>
      <w:r w:rsidRPr="00A07F8D">
        <w:rPr>
          <w:rFonts w:ascii="Times New Roman" w:eastAsia="宋体" w:hAnsi="Times New Roman" w:cs="Times New Roman" w:hint="eastAsia"/>
          <w:color w:val="auto"/>
        </w:rPr>
        <w:t>技术要求偏离应答表</w:t>
      </w:r>
      <w:r>
        <w:rPr>
          <w:rFonts w:ascii="Times New Roman" w:eastAsia="宋体" w:hAnsi="Times New Roman" w:cs="Times New Roman" w:hint="eastAsia"/>
          <w:color w:val="auto"/>
        </w:rPr>
        <w:t>》，说明自己所投标的</w:t>
      </w:r>
      <w:r w:rsidRPr="001A2A8A">
        <w:rPr>
          <w:rFonts w:ascii="Times New Roman" w:eastAsia="宋体" w:hAnsi="Times New Roman" w:cs="Times New Roman" w:hint="eastAsia"/>
          <w:color w:val="auto"/>
        </w:rPr>
        <w:t>与</w:t>
      </w:r>
      <w:r>
        <w:rPr>
          <w:rFonts w:ascii="Times New Roman" w:eastAsia="宋体" w:hAnsi="Times New Roman" w:cs="Times New Roman" w:hint="eastAsia"/>
          <w:color w:val="auto"/>
        </w:rPr>
        <w:t>招标文件</w:t>
      </w:r>
      <w:r w:rsidRPr="001A2A8A">
        <w:rPr>
          <w:rFonts w:ascii="Times New Roman" w:eastAsia="宋体" w:hAnsi="Times New Roman" w:cs="Times New Roman" w:hint="eastAsia"/>
          <w:color w:val="auto"/>
        </w:rPr>
        <w:t>要求的偏离情况。</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w:t>
      </w:r>
      <w:r>
        <w:rPr>
          <w:rFonts w:ascii="Times New Roman" w:eastAsia="宋体" w:hAnsi="Times New Roman" w:cs="Times New Roman"/>
          <w:color w:val="auto"/>
        </w:rPr>
        <w:t>招标项目需求</w:t>
      </w:r>
      <w:r w:rsidRPr="000F460C">
        <w:rPr>
          <w:rFonts w:ascii="Times New Roman" w:eastAsia="宋体" w:hAnsi="Times New Roman" w:cs="Times New Roman"/>
          <w:color w:val="auto"/>
        </w:rPr>
        <w:t>》要求执行。</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w:t>
      </w:r>
      <w:r>
        <w:rPr>
          <w:rFonts w:ascii="Times New Roman" w:eastAsia="宋体" w:hAnsi="Times New Roman" w:cs="Times New Roman"/>
          <w:color w:val="auto"/>
        </w:rPr>
        <w:t>招标项目需求</w:t>
      </w:r>
      <w:r w:rsidRPr="000F460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200FD9" w:rsidRPr="00C627B1"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200FD9" w:rsidRPr="000F460C" w:rsidRDefault="00200FD9" w:rsidP="00200FD9">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200FD9" w:rsidRPr="00C627B1" w:rsidRDefault="00200FD9" w:rsidP="00200FD9">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200FD9" w:rsidRPr="00C4698B" w:rsidRDefault="00200FD9" w:rsidP="00200FD9">
      <w:pPr>
        <w:pStyle w:val="Default"/>
        <w:spacing w:line="360" w:lineRule="auto"/>
        <w:ind w:firstLineChars="200" w:firstLine="480"/>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200FD9" w:rsidRDefault="00200FD9" w:rsidP="00200FD9">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200FD9" w:rsidRPr="0038382B" w:rsidRDefault="00200FD9" w:rsidP="00200FD9">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200FD9" w:rsidRPr="0038382B" w:rsidRDefault="00200FD9" w:rsidP="00200FD9">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200FD9" w:rsidRPr="0038382B" w:rsidRDefault="00200FD9" w:rsidP="00200FD9">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200FD9" w:rsidRPr="0038382B" w:rsidRDefault="00200FD9" w:rsidP="00200FD9">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200FD9" w:rsidRPr="0038382B" w:rsidRDefault="00200FD9" w:rsidP="00200FD9">
      <w:pPr>
        <w:pStyle w:val="Default"/>
        <w:spacing w:line="360" w:lineRule="auto"/>
        <w:ind w:firstLineChars="200" w:firstLine="480"/>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p>
    <w:p w:rsidR="00200FD9" w:rsidRPr="000F460C" w:rsidRDefault="00200FD9" w:rsidP="00200FD9">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200FD9" w:rsidRPr="00C627B1" w:rsidRDefault="00200FD9" w:rsidP="00200FD9">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200FD9" w:rsidRPr="00C627B1" w:rsidRDefault="00200FD9" w:rsidP="00200FD9">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200FD9"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00FD9" w:rsidRPr="00C4698B" w:rsidRDefault="00200FD9" w:rsidP="00200FD9">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sidRPr="000F460C">
        <w:rPr>
          <w:rFonts w:ascii="Times New Roman" w:eastAsia="宋体" w:hAnsi="Times New Roman" w:cs="Times New Roman"/>
          <w:color w:val="auto"/>
        </w:rPr>
        <w:t>而使其投标成为响应性的投标。如出现下列情况之一的，其投标将被拒绝或中标无效：</w:t>
      </w:r>
    </w:p>
    <w:p w:rsidR="00200FD9" w:rsidRPr="00B25D17" w:rsidRDefault="00200FD9" w:rsidP="00200FD9">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200FD9" w:rsidRPr="00B25D17" w:rsidRDefault="00200FD9" w:rsidP="00200FD9">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200FD9" w:rsidRPr="00B25D17" w:rsidRDefault="00200FD9" w:rsidP="00200FD9">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200FD9" w:rsidRPr="00B25D17" w:rsidRDefault="00200FD9" w:rsidP="00200FD9">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w:t>
      </w:r>
      <w:r>
        <w:rPr>
          <w:rFonts w:ascii="Times New Roman" w:eastAsia="宋体" w:hAnsi="Times New Roman" w:cs="Times New Roman" w:hint="eastAsia"/>
          <w:color w:val="auto"/>
        </w:rPr>
        <w:t>经评委会认定</w:t>
      </w:r>
      <w:r w:rsidRPr="00B25D17">
        <w:rPr>
          <w:rFonts w:ascii="Times New Roman" w:eastAsia="宋体" w:hAnsi="Times New Roman" w:cs="Times New Roman" w:hint="eastAsia"/>
          <w:color w:val="auto"/>
        </w:rPr>
        <w:t>出现偏离</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或经评标委员会认定未实质性响应招标文件要求的或投标内容不符合相关强制性规定的；</w:t>
      </w:r>
    </w:p>
    <w:p w:rsidR="00200FD9" w:rsidRPr="00B25D17" w:rsidRDefault="00200FD9" w:rsidP="00200FD9">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200FD9" w:rsidRPr="00B25D17" w:rsidRDefault="00200FD9" w:rsidP="00200FD9">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200FD9" w:rsidRPr="00B25D17" w:rsidRDefault="00200FD9" w:rsidP="00200FD9">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200FD9" w:rsidRPr="00B25D17" w:rsidRDefault="00200FD9" w:rsidP="00200FD9">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200FD9" w:rsidRPr="00B25D17" w:rsidRDefault="00200FD9" w:rsidP="00200FD9">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200FD9" w:rsidRPr="000F4D4E"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200FD9" w:rsidRPr="000F4D4E" w:rsidRDefault="00200FD9" w:rsidP="00200FD9">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200FD9" w:rsidRPr="000F4D4E" w:rsidRDefault="00200FD9" w:rsidP="00200FD9">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200FD9" w:rsidRPr="000F4D4E" w:rsidRDefault="00200FD9" w:rsidP="00200FD9">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200FD9" w:rsidRPr="000F4D4E" w:rsidRDefault="00200FD9" w:rsidP="00200FD9">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200FD9" w:rsidRPr="000F4D4E"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200FD9" w:rsidRPr="000F460C"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200FD9" w:rsidRPr="000F4D4E"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200FD9" w:rsidRPr="000F4D4E"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200FD9" w:rsidRDefault="00200FD9" w:rsidP="00200FD9">
      <w:pPr>
        <w:pStyle w:val="Default"/>
        <w:adjustRightInd/>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00FD9" w:rsidRPr="006D2726" w:rsidRDefault="00200FD9" w:rsidP="00200FD9">
      <w:pPr>
        <w:pStyle w:val="Default"/>
        <w:adjustRightInd/>
        <w:spacing w:line="360" w:lineRule="auto"/>
        <w:ind w:firstLineChars="200" w:firstLine="480"/>
        <w:jc w:val="both"/>
        <w:rPr>
          <w:rFonts w:ascii="Times New Roman" w:eastAsia="宋体" w:hAnsi="Times New Roman" w:cs="Times New Roman"/>
          <w:color w:val="auto"/>
        </w:rPr>
      </w:pP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5</w:t>
      </w: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号）的要求，评标委员会启动异常低价投标审查程序，</w:t>
      </w:r>
      <w:r w:rsidRPr="006D2726">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sidRPr="006D2726">
        <w:rPr>
          <w:rFonts w:ascii="Times New Roman" w:eastAsia="宋体" w:hAnsi="Times New Roman" w:cs="Times New Roman" w:hint="eastAsia"/>
          <w:color w:val="auto"/>
        </w:rPr>
        <w:t>评标</w:t>
      </w:r>
      <w:r w:rsidRPr="006D272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sidRPr="006D2726">
        <w:rPr>
          <w:rFonts w:ascii="Times New Roman" w:eastAsia="宋体" w:hAnsi="Times New Roman" w:cs="Times New Roman"/>
          <w:color w:val="auto"/>
        </w:rPr>
        <w:t>委员会应当将其作为无效投标处理。</w:t>
      </w:r>
    </w:p>
    <w:p w:rsidR="00200FD9" w:rsidRPr="000F460C" w:rsidRDefault="00200FD9" w:rsidP="00200FD9">
      <w:pPr>
        <w:pStyle w:val="Default"/>
        <w:adjustRightInd/>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200FD9" w:rsidRPr="000F460C" w:rsidRDefault="00200FD9" w:rsidP="00200FD9">
      <w:pPr>
        <w:pStyle w:val="Default"/>
        <w:adjustRightInd/>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200FD9"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00FD9" w:rsidRPr="009843DE" w:rsidRDefault="00200FD9" w:rsidP="00200FD9">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Pr>
          <w:rFonts w:ascii="Times New Roman" w:eastAsia="宋体" w:hAnsi="Times New Roman" w:cs="Times New Roman" w:hint="eastAsia"/>
          <w:color w:val="auto"/>
        </w:rPr>
        <w:t>6</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00FD9" w:rsidRDefault="00200FD9" w:rsidP="00200FD9">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200FD9" w:rsidRPr="008D4C7C" w:rsidRDefault="00200FD9" w:rsidP="00200FD9">
      <w:pPr>
        <w:pStyle w:val="Default"/>
        <w:spacing w:line="360" w:lineRule="auto"/>
        <w:ind w:firstLineChars="200" w:firstLine="480"/>
        <w:jc w:val="both"/>
        <w:rPr>
          <w:rFonts w:ascii="Times New Roman" w:eastAsia="宋体" w:hAnsi="Times New Roman" w:cs="Times New Roman"/>
          <w:color w:val="auto"/>
        </w:rPr>
      </w:pPr>
      <w:r w:rsidRPr="008D4C7C">
        <w:rPr>
          <w:rFonts w:ascii="Times New Roman" w:eastAsia="宋体" w:hAnsi="Times New Roman" w:cs="Times New Roman"/>
          <w:color w:val="auto"/>
        </w:rPr>
        <w:t xml:space="preserve">32.4 </w:t>
      </w:r>
      <w:r w:rsidRPr="008D4C7C">
        <w:rPr>
          <w:rFonts w:ascii="Times New Roman" w:eastAsia="宋体" w:hAnsi="Times New Roman" w:cs="Times New Roman"/>
          <w:color w:val="auto"/>
        </w:rPr>
        <w:t>（本条仅适用于货物类项目）不同投标人所投</w:t>
      </w:r>
      <w:r>
        <w:rPr>
          <w:rFonts w:ascii="Times New Roman" w:eastAsia="宋体" w:hAnsi="Times New Roman" w:cs="Times New Roman"/>
          <w:color w:val="auto"/>
        </w:rPr>
        <w:t>全部</w:t>
      </w:r>
      <w:r w:rsidRPr="008D4C7C">
        <w:rPr>
          <w:rFonts w:ascii="Times New Roman" w:eastAsia="宋体" w:hAnsi="Times New Roman" w:cs="Times New Roman"/>
          <w:color w:val="auto"/>
        </w:rPr>
        <w:t>产品均为同一品牌或</w:t>
      </w:r>
      <w:r>
        <w:rPr>
          <w:rFonts w:ascii="Times New Roman" w:eastAsia="宋体" w:hAnsi="Times New Roman" w:cs="Times New Roman"/>
          <w:color w:val="auto"/>
        </w:rPr>
        <w:t>不同投标人所投</w:t>
      </w:r>
      <w:r w:rsidRPr="008D4C7C">
        <w:rPr>
          <w:rFonts w:ascii="Times New Roman" w:eastAsia="宋体" w:hAnsi="Times New Roman" w:cs="Times New Roman"/>
          <w:color w:val="auto"/>
        </w:rPr>
        <w:t>任一核心产品为同一品牌时</w:t>
      </w:r>
      <w:r>
        <w:rPr>
          <w:rFonts w:ascii="Times New Roman" w:eastAsia="宋体" w:hAnsi="Times New Roman" w:cs="Times New Roman"/>
          <w:color w:val="auto"/>
        </w:rPr>
        <w:t>（</w:t>
      </w:r>
      <w:r w:rsidRPr="001A2A8A">
        <w:rPr>
          <w:rFonts w:ascii="Times New Roman" w:eastAsia="宋体" w:hAnsi="Times New Roman" w:cs="Times New Roman" w:hint="eastAsia"/>
          <w:color w:val="auto"/>
        </w:rPr>
        <w:t>加注“▲”号的产品为核心产品</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color w:val="auto"/>
        </w:rPr>
        <w:t>）</w:t>
      </w:r>
      <w:r w:rsidRPr="008D4C7C">
        <w:rPr>
          <w:rFonts w:ascii="Times New Roman" w:eastAsia="宋体" w:hAnsi="Times New Roman" w:cs="Times New Roman"/>
          <w:color w:val="auto"/>
        </w:rPr>
        <w:t>，按以下原则处理：</w:t>
      </w:r>
    </w:p>
    <w:p w:rsidR="00200FD9" w:rsidRPr="008D4C7C" w:rsidRDefault="00200FD9" w:rsidP="00200FD9">
      <w:pPr>
        <w:spacing w:line="360" w:lineRule="auto"/>
        <w:ind w:firstLineChars="200" w:firstLine="480"/>
        <w:jc w:val="left"/>
        <w:rPr>
          <w:sz w:val="24"/>
          <w:szCs w:val="24"/>
        </w:rPr>
      </w:pPr>
      <w:r w:rsidRPr="008D4C7C">
        <w:rPr>
          <w:sz w:val="24"/>
          <w:szCs w:val="24"/>
        </w:rPr>
        <w:t>（</w:t>
      </w:r>
      <w:r w:rsidRPr="008D4C7C">
        <w:rPr>
          <w:sz w:val="24"/>
          <w:szCs w:val="24"/>
        </w:rPr>
        <w:t>1</w:t>
      </w:r>
      <w:r w:rsidRPr="008D4C7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200FD9" w:rsidRPr="008D4C7C" w:rsidRDefault="00200FD9" w:rsidP="00200FD9">
      <w:pPr>
        <w:pStyle w:val="Default"/>
        <w:spacing w:line="360" w:lineRule="auto"/>
        <w:ind w:firstLineChars="200" w:firstLine="480"/>
        <w:rPr>
          <w:rFonts w:ascii="Times New Roman" w:hAnsi="Times New Roman" w:cs="Times New Roman"/>
        </w:rPr>
      </w:pPr>
      <w:r w:rsidRPr="008D4C7C">
        <w:rPr>
          <w:rFonts w:ascii="Times New Roman" w:hAnsi="Times New Roman" w:cs="Times New Roman"/>
        </w:rPr>
        <w:t>（</w:t>
      </w:r>
      <w:r w:rsidRPr="008D4C7C">
        <w:rPr>
          <w:rFonts w:ascii="Times New Roman" w:hAnsi="Times New Roman" w:cs="Times New Roman"/>
        </w:rPr>
        <w:t>2</w:t>
      </w:r>
      <w:r w:rsidRPr="008D4C7C">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200FD9" w:rsidRDefault="00200FD9" w:rsidP="00200FD9">
      <w:pPr>
        <w:pStyle w:val="Default"/>
        <w:spacing w:line="360" w:lineRule="auto"/>
        <w:ind w:firstLineChars="200" w:firstLine="480"/>
        <w:rPr>
          <w:rFonts w:ascii="Times New Roman" w:eastAsia="宋体" w:hAnsi="Times New Roman" w:cs="Times New Roman"/>
          <w:color w:val="auto"/>
        </w:rPr>
      </w:pPr>
    </w:p>
    <w:p w:rsidR="00200FD9" w:rsidRPr="000F460C" w:rsidRDefault="00200FD9" w:rsidP="00200FD9">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200FD9" w:rsidRPr="000F460C"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200FD9" w:rsidRPr="00C627B1" w:rsidRDefault="00200FD9" w:rsidP="00200FD9">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200FD9" w:rsidRDefault="00200FD9" w:rsidP="00200FD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200FD9" w:rsidRPr="000F4D4E"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200FD9" w:rsidRPr="00CB40AA" w:rsidRDefault="00200FD9" w:rsidP="00200FD9">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200FD9" w:rsidRPr="00CB40AA" w:rsidRDefault="00200FD9" w:rsidP="00200FD9">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200FD9" w:rsidRPr="00C627B1" w:rsidRDefault="00200FD9" w:rsidP="00200FD9">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200FD9" w:rsidRPr="00C627B1" w:rsidRDefault="00200FD9" w:rsidP="00200FD9">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200FD9" w:rsidRPr="00C627B1" w:rsidRDefault="00200FD9" w:rsidP="00200FD9">
      <w:pPr>
        <w:pStyle w:val="Default"/>
        <w:spacing w:line="360" w:lineRule="auto"/>
        <w:ind w:firstLineChars="200" w:firstLine="480"/>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w:t>
      </w:r>
      <w:r>
        <w:rPr>
          <w:rFonts w:ascii="Times New Roman" w:eastAsia="宋体" w:hAnsi="Times New Roman" w:cs="Times New Roman" w:hint="eastAsia"/>
          <w:color w:val="auto"/>
        </w:rPr>
        <w:t>招标项目需求</w:t>
      </w:r>
      <w:r w:rsidRPr="00CB70B9">
        <w:rPr>
          <w:rFonts w:ascii="Times New Roman" w:eastAsia="宋体" w:hAnsi="Times New Roman" w:cs="Times New Roman" w:hint="eastAsia"/>
          <w:color w:val="auto"/>
        </w:rPr>
        <w:t>》规定须提交履约保证金的，中标供应商须按照规定要求提交履约保证金。</w:t>
      </w:r>
    </w:p>
    <w:p w:rsidR="00200FD9" w:rsidRPr="00C627B1" w:rsidRDefault="00200FD9" w:rsidP="00200FD9">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200FD9" w:rsidRPr="000F4D4E"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200FD9" w:rsidRPr="000F4D4E"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200FD9" w:rsidRPr="000F4D4E"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B243EE" w:rsidRPr="001A2A8A" w:rsidRDefault="00200FD9" w:rsidP="00200FD9">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B243EE" w:rsidRPr="00D901A3" w:rsidRDefault="00B243EE" w:rsidP="00B243EE"/>
    <w:p w:rsidR="0084084A" w:rsidRPr="00B243EE" w:rsidRDefault="0084084A" w:rsidP="00E432B0">
      <w:pPr>
        <w:pStyle w:val="Default"/>
        <w:spacing w:line="360" w:lineRule="auto"/>
        <w:ind w:firstLineChars="200" w:firstLine="480"/>
        <w:jc w:val="both"/>
        <w:rPr>
          <w:rFonts w:ascii="Times New Roman" w:eastAsia="宋体" w:hAnsi="Times New Roman" w:cs="Times New Roman"/>
          <w:color w:val="auto"/>
        </w:rPr>
      </w:pP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187BC6">
          <w:footerReference w:type="default" r:id="rId13"/>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25"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25"/>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r w:rsidRPr="00CC7A4B">
        <w:rPr>
          <w:sz w:val="24"/>
          <w:szCs w:val="24"/>
          <w:lang w:val="en"/>
        </w:rPr>
        <w:t>个</w:t>
      </w:r>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F27C29">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F27C29">
            <w:pPr>
              <w:adjustRightInd w:val="0"/>
              <w:snapToGrid w:val="0"/>
              <w:spacing w:line="300" w:lineRule="exact"/>
              <w:jc w:val="center"/>
              <w:rPr>
                <w:szCs w:val="24"/>
              </w:rPr>
            </w:pPr>
            <w:r w:rsidRPr="00CC7A4B">
              <w:rPr>
                <w:szCs w:val="21"/>
              </w:rPr>
              <w:t>乙方（供应商）</w:t>
            </w:r>
          </w:p>
        </w:tc>
      </w:tr>
      <w:tr w:rsidR="002A1FBA" w:rsidRPr="00CC7A4B" w:rsidTr="00F27C29">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法定代表人</w:t>
            </w:r>
          </w:p>
          <w:p w:rsidR="002A1FBA" w:rsidRPr="00CC7A4B" w:rsidRDefault="002A1FBA" w:rsidP="00F27C29">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zCs w:val="21"/>
              </w:rPr>
            </w:pPr>
          </w:p>
        </w:tc>
      </w:tr>
      <w:tr w:rsidR="002A1FBA" w:rsidRPr="00CC7A4B" w:rsidTr="00F27C29">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2A1FBA">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26" w:name="_Toc27624"/>
      <w:r w:rsidRPr="00CC7A4B">
        <w:rPr>
          <w:rFonts w:ascii="Times New Roman" w:eastAsia="黑体" w:hAnsi="Times New Roman" w:cs="Times New Roman"/>
          <w:b w:val="0"/>
          <w:bCs w:val="0"/>
          <w:sz w:val="28"/>
          <w:szCs w:val="28"/>
        </w:rPr>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26"/>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27"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27"/>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28"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28"/>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F27C29">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货物质量缺陷</w:t>
            </w:r>
          </w:p>
          <w:p w:rsidR="002A1FBA" w:rsidRPr="00CC7A4B" w:rsidRDefault="002A1FBA" w:rsidP="00F27C29">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snapToGrid w:val="0"/>
              <w:jc w:val="center"/>
              <w:rPr>
                <w:szCs w:val="21"/>
              </w:rPr>
            </w:pPr>
            <w:r w:rsidRPr="00CC7A4B">
              <w:rPr>
                <w:szCs w:val="21"/>
              </w:rPr>
              <w:t>第二节</w:t>
            </w:r>
          </w:p>
          <w:p w:rsidR="002A1FBA" w:rsidRPr="00CC7A4B" w:rsidRDefault="002A1FBA" w:rsidP="00F27C29">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u w:val="single"/>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u w:val="single"/>
              </w:rPr>
            </w:pPr>
          </w:p>
        </w:tc>
      </w:tr>
      <w:tr w:rsidR="002A1FBA" w:rsidRPr="00CC7A4B" w:rsidTr="00F27C29">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F27C29">
            <w:pPr>
              <w:adjustRightInd w:val="0"/>
              <w:snapToGrid w:val="0"/>
              <w:jc w:val="left"/>
              <w:rPr>
                <w:szCs w:val="21"/>
                <w:u w:val="single"/>
              </w:rPr>
            </w:pPr>
          </w:p>
        </w:tc>
      </w:tr>
      <w:tr w:rsidR="002A1FBA" w:rsidRPr="00CC7A4B" w:rsidTr="00F27C29">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F27C29">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F27C29">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F27C29">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F27C29">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F27C29">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F27C29">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37C5C2DD" wp14:editId="38D15CF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2</w:t>
      </w:r>
    </w:p>
    <w:p w:rsidR="00B04540" w:rsidRDefault="00B04540" w:rsidP="00B04540">
      <w:pPr>
        <w:ind w:right="84"/>
        <w:jc w:val="center"/>
        <w:rPr>
          <w:b/>
          <w:sz w:val="24"/>
        </w:rPr>
      </w:pPr>
      <w:r>
        <w:rPr>
          <w:rFonts w:hint="eastAsia"/>
          <w:b/>
          <w:sz w:val="24"/>
        </w:rPr>
        <w:t>供应商资格声明函</w:t>
      </w:r>
    </w:p>
    <w:p w:rsidR="00B04540" w:rsidRDefault="00B04540" w:rsidP="00B04540">
      <w:pPr>
        <w:spacing w:line="360" w:lineRule="auto"/>
        <w:ind w:firstLine="420"/>
        <w:jc w:val="center"/>
        <w:rPr>
          <w:b/>
          <w:sz w:val="24"/>
        </w:rPr>
      </w:pPr>
    </w:p>
    <w:p w:rsidR="00B04540" w:rsidRDefault="00B04540" w:rsidP="00B04540">
      <w:pPr>
        <w:spacing w:line="360" w:lineRule="auto"/>
        <w:rPr>
          <w:sz w:val="24"/>
        </w:rPr>
      </w:pPr>
      <w:r w:rsidRPr="008836F1">
        <w:rPr>
          <w:rFonts w:hint="eastAsia"/>
          <w:sz w:val="24"/>
        </w:rPr>
        <w:t>天津市政府采购中心：</w:t>
      </w:r>
    </w:p>
    <w:p w:rsidR="00B04540" w:rsidRDefault="00B04540" w:rsidP="00B04540">
      <w:pPr>
        <w:spacing w:line="360" w:lineRule="auto"/>
        <w:ind w:firstLineChars="200" w:firstLine="446"/>
        <w:rPr>
          <w:sz w:val="24"/>
        </w:rPr>
      </w:pPr>
      <w:r>
        <w:rPr>
          <w:rFonts w:hint="eastAsia"/>
          <w:sz w:val="24"/>
        </w:rPr>
        <w:t>我单位自愿参与本项目的政府采购活动，郑重承诺如下：</w:t>
      </w:r>
    </w:p>
    <w:p w:rsidR="00B04540" w:rsidRDefault="00B04540" w:rsidP="00B04540">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B04540" w:rsidRDefault="00B04540" w:rsidP="00B04540">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B04540" w:rsidRDefault="00B04540" w:rsidP="00B04540">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B04540" w:rsidRDefault="00B04540" w:rsidP="00B04540">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B04540" w:rsidRDefault="00B04540" w:rsidP="00B04540">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B04540" w:rsidRDefault="00B04540" w:rsidP="00B04540">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a"/>
        <w:tblW w:w="5000" w:type="pct"/>
        <w:tblLook w:val="04A0" w:firstRow="1" w:lastRow="0" w:firstColumn="1" w:lastColumn="0" w:noHBand="0" w:noVBand="1"/>
      </w:tblPr>
      <w:tblGrid>
        <w:gridCol w:w="1809"/>
        <w:gridCol w:w="3877"/>
        <w:gridCol w:w="2842"/>
      </w:tblGrid>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序号</w:t>
            </w:r>
          </w:p>
        </w:tc>
        <w:tc>
          <w:tcPr>
            <w:tcW w:w="2273" w:type="pct"/>
            <w:vAlign w:val="center"/>
          </w:tcPr>
          <w:p w:rsidR="00B04540" w:rsidRPr="00A93BB4" w:rsidRDefault="00B04540" w:rsidP="00F27C29">
            <w:pPr>
              <w:jc w:val="center"/>
              <w:rPr>
                <w:szCs w:val="21"/>
              </w:rPr>
            </w:pPr>
            <w:r w:rsidRPr="00A93BB4">
              <w:rPr>
                <w:rFonts w:hint="eastAsia"/>
                <w:szCs w:val="21"/>
              </w:rPr>
              <w:t>单位名称</w:t>
            </w:r>
          </w:p>
        </w:tc>
        <w:tc>
          <w:tcPr>
            <w:tcW w:w="1667" w:type="pct"/>
            <w:vAlign w:val="center"/>
          </w:tcPr>
          <w:p w:rsidR="00B04540" w:rsidRPr="00A93BB4" w:rsidRDefault="00B04540" w:rsidP="00F27C29">
            <w:pPr>
              <w:jc w:val="center"/>
              <w:rPr>
                <w:szCs w:val="21"/>
              </w:rPr>
            </w:pPr>
            <w:r w:rsidRPr="00A93BB4">
              <w:rPr>
                <w:rFonts w:hint="eastAsia"/>
                <w:szCs w:val="21"/>
              </w:rPr>
              <w:t>相互关系类型</w:t>
            </w:r>
          </w:p>
        </w:tc>
      </w:tr>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1</w:t>
            </w:r>
          </w:p>
        </w:tc>
        <w:tc>
          <w:tcPr>
            <w:tcW w:w="2273" w:type="pct"/>
            <w:vAlign w:val="center"/>
          </w:tcPr>
          <w:p w:rsidR="00B04540" w:rsidRPr="00A93BB4" w:rsidRDefault="00B04540" w:rsidP="00F27C29">
            <w:pPr>
              <w:jc w:val="center"/>
              <w:rPr>
                <w:szCs w:val="21"/>
              </w:rPr>
            </w:pPr>
          </w:p>
        </w:tc>
        <w:tc>
          <w:tcPr>
            <w:tcW w:w="1667" w:type="pct"/>
            <w:vAlign w:val="center"/>
          </w:tcPr>
          <w:p w:rsidR="00B04540" w:rsidRPr="00A93BB4" w:rsidRDefault="00B04540" w:rsidP="00F27C29">
            <w:pPr>
              <w:jc w:val="center"/>
              <w:rPr>
                <w:szCs w:val="21"/>
              </w:rPr>
            </w:pPr>
          </w:p>
        </w:tc>
      </w:tr>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2</w:t>
            </w:r>
          </w:p>
        </w:tc>
        <w:tc>
          <w:tcPr>
            <w:tcW w:w="2273" w:type="pct"/>
            <w:vAlign w:val="center"/>
          </w:tcPr>
          <w:p w:rsidR="00B04540" w:rsidRPr="00A93BB4" w:rsidRDefault="00B04540" w:rsidP="00F27C29">
            <w:pPr>
              <w:jc w:val="center"/>
              <w:rPr>
                <w:szCs w:val="21"/>
              </w:rPr>
            </w:pPr>
          </w:p>
        </w:tc>
        <w:tc>
          <w:tcPr>
            <w:tcW w:w="1667" w:type="pct"/>
            <w:vAlign w:val="center"/>
          </w:tcPr>
          <w:p w:rsidR="00B04540" w:rsidRPr="00A93BB4" w:rsidRDefault="00B04540" w:rsidP="00F27C29">
            <w:pPr>
              <w:jc w:val="center"/>
              <w:rPr>
                <w:szCs w:val="21"/>
              </w:rPr>
            </w:pPr>
          </w:p>
        </w:tc>
      </w:tr>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3</w:t>
            </w:r>
          </w:p>
        </w:tc>
        <w:tc>
          <w:tcPr>
            <w:tcW w:w="2273" w:type="pct"/>
            <w:vAlign w:val="center"/>
          </w:tcPr>
          <w:p w:rsidR="00B04540" w:rsidRPr="00A93BB4" w:rsidRDefault="00B04540" w:rsidP="00F27C29">
            <w:pPr>
              <w:jc w:val="center"/>
              <w:rPr>
                <w:szCs w:val="21"/>
              </w:rPr>
            </w:pPr>
          </w:p>
        </w:tc>
        <w:tc>
          <w:tcPr>
            <w:tcW w:w="1667" w:type="pct"/>
            <w:vAlign w:val="center"/>
          </w:tcPr>
          <w:p w:rsidR="00B04540" w:rsidRPr="00A93BB4" w:rsidRDefault="00B04540" w:rsidP="00F27C29">
            <w:pPr>
              <w:jc w:val="center"/>
              <w:rPr>
                <w:szCs w:val="21"/>
              </w:rPr>
            </w:pPr>
          </w:p>
        </w:tc>
      </w:tr>
    </w:tbl>
    <w:p w:rsidR="00B04540" w:rsidRDefault="00B04540" w:rsidP="00B04540">
      <w:pPr>
        <w:spacing w:line="360" w:lineRule="auto"/>
        <w:ind w:firstLineChars="200" w:firstLine="446"/>
        <w:rPr>
          <w:sz w:val="24"/>
        </w:rPr>
      </w:pPr>
      <w:r>
        <w:rPr>
          <w:rFonts w:hint="eastAsia"/>
          <w:sz w:val="24"/>
        </w:rPr>
        <w:t>上表未填写的，视为不存在第（六）条所列情形</w:t>
      </w:r>
    </w:p>
    <w:p w:rsidR="00B04540" w:rsidRDefault="00B04540" w:rsidP="00B04540">
      <w:pPr>
        <w:spacing w:line="360" w:lineRule="auto"/>
        <w:ind w:firstLineChars="200" w:firstLine="446"/>
        <w:rPr>
          <w:sz w:val="24"/>
        </w:rPr>
      </w:pPr>
    </w:p>
    <w:p w:rsidR="00B04540" w:rsidRDefault="00B04540" w:rsidP="00B04540">
      <w:pPr>
        <w:spacing w:line="360" w:lineRule="auto"/>
        <w:ind w:firstLineChars="200" w:firstLine="446"/>
        <w:rPr>
          <w:sz w:val="24"/>
        </w:rPr>
      </w:pPr>
      <w:r>
        <w:rPr>
          <w:rFonts w:hint="eastAsia"/>
          <w:sz w:val="24"/>
        </w:rPr>
        <w:t>上述声明真实有效，否则我单位承担全部责任和不利后果。</w:t>
      </w:r>
    </w:p>
    <w:p w:rsidR="00B04540" w:rsidRDefault="00B04540" w:rsidP="00B04540">
      <w:pPr>
        <w:spacing w:line="360" w:lineRule="auto"/>
        <w:ind w:firstLineChars="200" w:firstLine="446"/>
        <w:rPr>
          <w:sz w:val="24"/>
        </w:rPr>
      </w:pPr>
    </w:p>
    <w:p w:rsidR="00B04540" w:rsidRPr="000F460C" w:rsidRDefault="00B04540" w:rsidP="00B04540">
      <w:pPr>
        <w:spacing w:line="360" w:lineRule="auto"/>
        <w:ind w:firstLineChars="100" w:firstLine="223"/>
        <w:rPr>
          <w:sz w:val="24"/>
        </w:rPr>
      </w:pPr>
      <w:r w:rsidRPr="000F460C">
        <w:rPr>
          <w:sz w:val="24"/>
        </w:rPr>
        <w:t>投标人名称：</w:t>
      </w:r>
    </w:p>
    <w:p w:rsidR="00B04540" w:rsidRPr="000F460C" w:rsidRDefault="00B04540" w:rsidP="00B04540">
      <w:pPr>
        <w:spacing w:line="360" w:lineRule="auto"/>
        <w:ind w:firstLineChars="100" w:firstLine="223"/>
        <w:rPr>
          <w:sz w:val="24"/>
        </w:rPr>
      </w:pPr>
    </w:p>
    <w:p w:rsidR="00B04540" w:rsidRDefault="00B04540" w:rsidP="00B04540">
      <w:pPr>
        <w:spacing w:line="360" w:lineRule="auto"/>
        <w:ind w:firstLineChars="100" w:firstLine="223"/>
        <w:rPr>
          <w:sz w:val="24"/>
        </w:rPr>
      </w:pPr>
      <w:r w:rsidRPr="000F460C">
        <w:rPr>
          <w:sz w:val="24"/>
        </w:rPr>
        <w:t>日期：</w:t>
      </w:r>
      <w:r w:rsidRPr="000F460C">
        <w:rPr>
          <w:sz w:val="24"/>
        </w:rPr>
        <w:t xml:space="preserve">  </w:t>
      </w:r>
    </w:p>
    <w:p w:rsidR="00B04540" w:rsidRDefault="00B04540">
      <w:pPr>
        <w:widowControl/>
        <w:jc w:val="left"/>
        <w:rPr>
          <w:b/>
          <w:bCs/>
          <w:sz w:val="24"/>
        </w:rPr>
      </w:pPr>
      <w:r>
        <w:rPr>
          <w:b/>
          <w:bCs/>
          <w:sz w:val="24"/>
        </w:rPr>
        <w:br w:type="page"/>
      </w:r>
    </w:p>
    <w:p w:rsidR="00EC317F" w:rsidRDefault="00B04540" w:rsidP="00B04540">
      <w:pPr>
        <w:autoSpaceDN w:val="0"/>
        <w:spacing w:line="360" w:lineRule="auto"/>
        <w:jc w:val="left"/>
        <w:rPr>
          <w:b/>
          <w:bCs/>
          <w:sz w:val="24"/>
        </w:rPr>
      </w:pPr>
      <w:r>
        <w:rPr>
          <w:b/>
          <w:bCs/>
          <w:sz w:val="24"/>
        </w:rPr>
        <w:t>附件</w:t>
      </w:r>
      <w:r>
        <w:rPr>
          <w:rFonts w:hint="eastAsia"/>
          <w:b/>
          <w:bCs/>
          <w:sz w:val="24"/>
        </w:rPr>
        <w:t>3</w:t>
      </w:r>
      <w:r>
        <w:rPr>
          <w:rFonts w:hint="eastAsia"/>
          <w:b/>
          <w:bCs/>
          <w:sz w:val="24"/>
        </w:rPr>
        <w:t>：</w:t>
      </w:r>
      <w:r w:rsidRPr="000F460C">
        <w:rPr>
          <w:b/>
          <w:sz w:val="24"/>
        </w:rPr>
        <w:t>招标文件第</w:t>
      </w:r>
      <w:r>
        <w:rPr>
          <w:rFonts w:hint="eastAsia"/>
          <w:b/>
          <w:sz w:val="24"/>
        </w:rPr>
        <w:t>一</w:t>
      </w:r>
      <w:r w:rsidRPr="000F460C">
        <w:rPr>
          <w:b/>
          <w:sz w:val="24"/>
        </w:rPr>
        <w:t>部分供应商资格要求的证件</w:t>
      </w:r>
    </w:p>
    <w:p w:rsidR="00B04540" w:rsidRDefault="00B04540">
      <w:pPr>
        <w:widowControl/>
        <w:jc w:val="left"/>
        <w:rPr>
          <w:b/>
          <w:sz w:val="24"/>
        </w:rPr>
      </w:pPr>
      <w:r>
        <w:rPr>
          <w:b/>
          <w:sz w:val="24"/>
        </w:rPr>
        <w:br w:type="page"/>
      </w:r>
    </w:p>
    <w:p w:rsidR="0079363C" w:rsidRPr="000F58E8" w:rsidRDefault="0079363C" w:rsidP="00EC317F">
      <w:pPr>
        <w:tabs>
          <w:tab w:val="left" w:pos="360"/>
        </w:tabs>
        <w:spacing w:line="360" w:lineRule="auto"/>
        <w:rPr>
          <w:b/>
          <w:sz w:val="24"/>
        </w:rPr>
      </w:pPr>
      <w:r w:rsidRPr="000F58E8">
        <w:rPr>
          <w:b/>
          <w:sz w:val="24"/>
        </w:rPr>
        <w:t>附件</w:t>
      </w:r>
      <w:r w:rsidR="00B04540">
        <w:rPr>
          <w:rFonts w:hint="eastAsia"/>
          <w:b/>
          <w:sz w:val="24"/>
        </w:rPr>
        <w:t>4</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t>附件</w:t>
      </w:r>
      <w:r w:rsidR="00B04540">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00B04540">
        <w:rPr>
          <w:rFonts w:hint="eastAsia"/>
          <w:b/>
          <w:sz w:val="24"/>
        </w:rPr>
        <w:t>6</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t>附件</w:t>
      </w:r>
      <w:r w:rsidR="00B04540">
        <w:rPr>
          <w:rFonts w:hint="eastAsia"/>
          <w:b/>
          <w:sz w:val="24"/>
        </w:rPr>
        <w:t>7</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1E67C0" w:rsidRPr="00750AB2" w:rsidRDefault="001E67C0" w:rsidP="001E67C0">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1E67C0" w:rsidRPr="00750AB2" w:rsidRDefault="001E67C0" w:rsidP="001E67C0">
      <w:pPr>
        <w:spacing w:line="360" w:lineRule="auto"/>
        <w:ind w:firstLineChars="200" w:firstLine="446"/>
        <w:rPr>
          <w:sz w:val="24"/>
        </w:rPr>
      </w:pPr>
      <w:r>
        <w:rPr>
          <w:rFonts w:hint="eastAsia"/>
          <w:sz w:val="24"/>
        </w:rPr>
        <w:t>2</w:t>
      </w:r>
      <w:r w:rsidRPr="00750AB2">
        <w:rPr>
          <w:sz w:val="24"/>
        </w:rPr>
        <w:t xml:space="preserve">. </w:t>
      </w:r>
      <w:r w:rsidRPr="00750AB2">
        <w:rPr>
          <w:sz w:val="24"/>
        </w:rPr>
        <w:t>不如实填写偏离情况的投标文件将视为虚假材料。</w:t>
      </w:r>
    </w:p>
    <w:p w:rsidR="001E67C0" w:rsidRPr="00750AB2" w:rsidRDefault="001E67C0" w:rsidP="001E67C0">
      <w:pPr>
        <w:spacing w:line="360" w:lineRule="auto"/>
        <w:ind w:firstLineChars="200" w:firstLine="446"/>
        <w:rPr>
          <w:sz w:val="24"/>
        </w:rPr>
      </w:pPr>
      <w:r>
        <w:rPr>
          <w:rFonts w:hint="eastAsia"/>
          <w:sz w:val="24"/>
        </w:rPr>
        <w:t>3</w:t>
      </w:r>
      <w:r w:rsidRPr="00750AB2">
        <w:rPr>
          <w:sz w:val="24"/>
        </w:rPr>
        <w:t xml:space="preserve">. </w:t>
      </w:r>
      <w:r>
        <w:rPr>
          <w:sz w:val="24"/>
        </w:rPr>
        <w:t>“</w:t>
      </w:r>
      <w:r w:rsidRPr="00750AB2">
        <w:rPr>
          <w:sz w:val="24"/>
        </w:rPr>
        <w:t>招标要求</w:t>
      </w:r>
      <w:r>
        <w:rPr>
          <w:sz w:val="24"/>
        </w:rPr>
        <w:t>”</w:t>
      </w:r>
      <w:r w:rsidRPr="00750AB2">
        <w:rPr>
          <w:sz w:val="24"/>
        </w:rPr>
        <w:t>指招标文件中规定的具体要求，</w:t>
      </w:r>
      <w:r>
        <w:rPr>
          <w:sz w:val="24"/>
        </w:rPr>
        <w:t>“</w:t>
      </w:r>
      <w:r w:rsidRPr="00750AB2">
        <w:rPr>
          <w:sz w:val="24"/>
        </w:rPr>
        <w:t>投标应答</w:t>
      </w:r>
      <w:r>
        <w:rPr>
          <w:sz w:val="24"/>
        </w:rPr>
        <w:t>”</w:t>
      </w:r>
      <w:r w:rsidRPr="00750AB2">
        <w:rPr>
          <w:sz w:val="24"/>
        </w:rPr>
        <w:t>指投标文件的具体内容。</w:t>
      </w:r>
      <w:r>
        <w:rPr>
          <w:sz w:val="24"/>
        </w:rPr>
        <w:t>“</w:t>
      </w:r>
      <w:r w:rsidRPr="00750AB2">
        <w:rPr>
          <w:sz w:val="24"/>
        </w:rPr>
        <w:t>偏离说明</w:t>
      </w:r>
      <w:r>
        <w:rPr>
          <w:sz w:val="24"/>
        </w:rPr>
        <w:t>”</w:t>
      </w:r>
      <w:r w:rsidRPr="00750AB2">
        <w:rPr>
          <w:sz w:val="24"/>
        </w:rPr>
        <w:t>指招标要求与投标应答之间的不同之处。</w:t>
      </w:r>
    </w:p>
    <w:p w:rsidR="00537D63" w:rsidRPr="001E67C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t>附件</w:t>
      </w:r>
      <w:r w:rsidR="00B04540">
        <w:rPr>
          <w:rFonts w:hint="eastAsia"/>
          <w:b/>
          <w:sz w:val="24"/>
        </w:rPr>
        <w:t>7</w:t>
      </w:r>
      <w:r w:rsidRPr="000F58E8">
        <w:rPr>
          <w:b/>
          <w:sz w:val="24"/>
        </w:rPr>
        <w:t>-2</w:t>
      </w:r>
    </w:p>
    <w:p w:rsidR="00A07F8D" w:rsidRDefault="00A07F8D" w:rsidP="00A07F8D">
      <w:pPr>
        <w:spacing w:line="360" w:lineRule="auto"/>
        <w:jc w:val="center"/>
        <w:rPr>
          <w:b/>
          <w:bCs/>
          <w:sz w:val="24"/>
          <w:szCs w:val="24"/>
        </w:rPr>
      </w:pPr>
      <w:r>
        <w:rPr>
          <w:rFonts w:ascii="宋体" w:hAnsi="宋体"/>
          <w:b/>
          <w:bCs/>
          <w:sz w:val="24"/>
          <w:szCs w:val="24"/>
        </w:rPr>
        <w:t>技术要求偏离应答表</w:t>
      </w:r>
    </w:p>
    <w:p w:rsidR="00A07F8D" w:rsidRPr="00197E72" w:rsidRDefault="00A07F8D" w:rsidP="00A07F8D">
      <w:pPr>
        <w:spacing w:line="460" w:lineRule="exact"/>
        <w:rPr>
          <w:sz w:val="24"/>
        </w:rPr>
      </w:pPr>
      <w:r w:rsidRPr="00197E72">
        <w:rPr>
          <w:sz w:val="24"/>
        </w:rPr>
        <w:t>项目名称：</w:t>
      </w:r>
      <w:r w:rsidRPr="00197E72">
        <w:rPr>
          <w:sz w:val="24"/>
          <w:u w:val="single"/>
        </w:rPr>
        <w:t xml:space="preserve">                    </w:t>
      </w:r>
    </w:p>
    <w:p w:rsidR="00A07F8D" w:rsidRPr="00197E72" w:rsidRDefault="00A07F8D" w:rsidP="00A07F8D">
      <w:pPr>
        <w:spacing w:line="460" w:lineRule="exact"/>
        <w:rPr>
          <w:sz w:val="24"/>
        </w:rPr>
      </w:pPr>
      <w:r w:rsidRPr="00197E72">
        <w:rPr>
          <w:sz w:val="24"/>
        </w:rPr>
        <w:t>项目编号：</w:t>
      </w:r>
      <w:r w:rsidRPr="00197E72">
        <w:rPr>
          <w:sz w:val="24"/>
          <w:u w:val="single"/>
        </w:rPr>
        <w:t xml:space="preserve">                    </w:t>
      </w:r>
    </w:p>
    <w:p w:rsidR="00A07F8D" w:rsidRPr="00197E72" w:rsidRDefault="00A07F8D" w:rsidP="00A07F8D">
      <w:pPr>
        <w:spacing w:line="460" w:lineRule="exact"/>
        <w:rPr>
          <w:sz w:val="24"/>
          <w:u w:val="single"/>
        </w:rPr>
      </w:pPr>
      <w:r w:rsidRPr="00197E72">
        <w:rPr>
          <w:sz w:val="24"/>
        </w:rPr>
        <w:t>包号：</w:t>
      </w:r>
      <w:r w:rsidRPr="00197E72">
        <w:rPr>
          <w:sz w:val="24"/>
          <w:u w:val="single"/>
        </w:rPr>
        <w:t xml:space="preserve">                        </w:t>
      </w:r>
    </w:p>
    <w:p w:rsidR="00A07F8D" w:rsidRDefault="00A07F8D" w:rsidP="00A07F8D">
      <w:pPr>
        <w:spacing w:line="460" w:lineRule="exact"/>
        <w:rPr>
          <w:sz w:val="24"/>
          <w:szCs w:val="24"/>
          <w:u w:val="single"/>
        </w:rPr>
      </w:pPr>
    </w:p>
    <w:p w:rsidR="00A07F8D" w:rsidRDefault="00A07F8D" w:rsidP="00A07F8D">
      <w:pPr>
        <w:spacing w:line="360" w:lineRule="auto"/>
        <w:ind w:firstLineChars="200" w:firstLine="448"/>
        <w:rPr>
          <w:sz w:val="24"/>
          <w:szCs w:val="24"/>
          <w:u w:val="single"/>
        </w:rPr>
      </w:pPr>
      <w:r>
        <w:rPr>
          <w:rFonts w:ascii="宋体" w:hAnsi="宋体" w:hint="eastAsia"/>
          <w:b/>
          <w:sz w:val="24"/>
          <w:szCs w:val="24"/>
        </w:rPr>
        <w:t>我单位郑重承诺：</w:t>
      </w:r>
      <w:r w:rsidR="00932A07" w:rsidRPr="00932A07">
        <w:rPr>
          <w:rFonts w:ascii="宋体" w:hAnsi="宋体" w:hint="eastAsia"/>
          <w:b/>
          <w:sz w:val="24"/>
          <w:szCs w:val="24"/>
        </w:rPr>
        <w:t>所投产品和服务</w:t>
      </w:r>
      <w:r w:rsidRPr="009C07A0">
        <w:rPr>
          <w:rFonts w:ascii="宋体" w:hAnsi="宋体" w:hint="eastAsia"/>
          <w:b/>
          <w:sz w:val="24"/>
          <w:szCs w:val="24"/>
        </w:rPr>
        <w:t>符合相关强制性规定。</w:t>
      </w:r>
      <w:r>
        <w:rPr>
          <w:rFonts w:ascii="宋体" w:hAnsi="宋体" w:hint="eastAsia"/>
          <w:b/>
          <w:sz w:val="24"/>
          <w:szCs w:val="24"/>
        </w:rPr>
        <w:t>验收时采购人有权</w:t>
      </w:r>
      <w:r w:rsidRPr="00A07F8D">
        <w:rPr>
          <w:rFonts w:ascii="宋体" w:hAnsi="宋体" w:hint="eastAsia"/>
          <w:b/>
          <w:sz w:val="24"/>
          <w:szCs w:val="24"/>
        </w:rPr>
        <w:t>要求</w:t>
      </w:r>
      <w:r>
        <w:rPr>
          <w:rFonts w:ascii="宋体" w:hAnsi="宋体" w:hint="eastAsia"/>
          <w:b/>
          <w:sz w:val="24"/>
          <w:szCs w:val="24"/>
        </w:rPr>
        <w:t>我单位</w:t>
      </w:r>
      <w:r w:rsidRPr="00A07F8D">
        <w:rPr>
          <w:rFonts w:ascii="宋体" w:hAnsi="宋体" w:hint="eastAsia"/>
          <w:b/>
          <w:sz w:val="24"/>
          <w:szCs w:val="24"/>
        </w:rPr>
        <w:t>出具所投产品、服务符合上述规定的证明文件。</w:t>
      </w:r>
      <w:r>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A07F8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kern w:val="0"/>
                <w:sz w:val="24"/>
                <w:szCs w:val="24"/>
              </w:rPr>
              <w:t>备注</w:t>
            </w:r>
          </w:p>
        </w:tc>
      </w:tr>
      <w:tr w:rsidR="00A07F8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r>
      <w:tr w:rsidR="00A07F8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r>
      <w:tr w:rsidR="00A07F8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r>
      <w:tr w:rsidR="00A07F8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r>
      <w:tr w:rsidR="00A07F8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07F8D" w:rsidRDefault="00A07F8D" w:rsidP="00A07F8D">
            <w:pPr>
              <w:widowControl/>
              <w:snapToGrid w:val="0"/>
              <w:jc w:val="center"/>
              <w:rPr>
                <w:kern w:val="0"/>
                <w:sz w:val="24"/>
                <w:szCs w:val="24"/>
              </w:rPr>
            </w:pPr>
          </w:p>
        </w:tc>
      </w:tr>
    </w:tbl>
    <w:p w:rsidR="00A07F8D" w:rsidRDefault="00A07F8D" w:rsidP="00A07F8D">
      <w:pPr>
        <w:spacing w:line="360" w:lineRule="auto"/>
        <w:ind w:firstLineChars="200" w:firstLine="446"/>
        <w:rPr>
          <w:sz w:val="24"/>
          <w:szCs w:val="24"/>
        </w:rPr>
      </w:pPr>
      <w:r>
        <w:rPr>
          <w:rFonts w:ascii="宋体" w:hAnsi="宋体"/>
          <w:sz w:val="24"/>
          <w:szCs w:val="24"/>
        </w:rPr>
        <w:t>注：</w:t>
      </w:r>
    </w:p>
    <w:p w:rsidR="00A07F8D" w:rsidRDefault="00A07F8D" w:rsidP="00A07F8D">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A07F8D" w:rsidRDefault="00A07F8D" w:rsidP="00A07F8D">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A07F8D" w:rsidRPr="00750AB2" w:rsidRDefault="00A07F8D" w:rsidP="00A07F8D">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EF0D03" w:rsidRPr="00A07F8D" w:rsidRDefault="00EF0D03" w:rsidP="00CD0467">
      <w:pPr>
        <w:snapToGrid w:val="0"/>
        <w:spacing w:line="480" w:lineRule="exact"/>
        <w:rPr>
          <w:sz w:val="24"/>
        </w:rPr>
      </w:pP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B04540">
      <w:pPr>
        <w:tabs>
          <w:tab w:val="left" w:pos="360"/>
        </w:tabs>
        <w:spacing w:line="360" w:lineRule="auto"/>
        <w:rPr>
          <w:b/>
          <w:sz w:val="24"/>
        </w:rPr>
      </w:pPr>
      <w:r w:rsidRPr="000B7480">
        <w:rPr>
          <w:sz w:val="24"/>
        </w:rPr>
        <w:br w:type="page"/>
      </w:r>
      <w:r w:rsidRPr="000F58E8">
        <w:rPr>
          <w:b/>
          <w:sz w:val="24"/>
        </w:rPr>
        <w:t>附件</w:t>
      </w:r>
      <w:r w:rsidR="00B04540">
        <w:rPr>
          <w:rFonts w:hint="eastAsia"/>
          <w:b/>
          <w:sz w:val="24"/>
        </w:rPr>
        <w:t>8</w:t>
      </w:r>
    </w:p>
    <w:p w:rsidR="0089662F" w:rsidRPr="00750AB2" w:rsidRDefault="0089662F" w:rsidP="0089662F">
      <w:pPr>
        <w:autoSpaceDN w:val="0"/>
        <w:spacing w:line="360" w:lineRule="auto"/>
        <w:jc w:val="center"/>
        <w:rPr>
          <w:b/>
          <w:bCs/>
          <w:sz w:val="24"/>
        </w:rPr>
      </w:pPr>
      <w:r w:rsidRPr="00750AB2">
        <w:rPr>
          <w:b/>
          <w:sz w:val="24"/>
        </w:rPr>
        <w:t>主要相关项目业绩一览表</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735"/>
        <w:gridCol w:w="1172"/>
        <w:gridCol w:w="2627"/>
        <w:gridCol w:w="1735"/>
      </w:tblGrid>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rFonts w:hint="eastAsia"/>
                <w:sz w:val="24"/>
              </w:rPr>
              <w:t>用户</w:t>
            </w:r>
            <w:r w:rsidRPr="000B7480">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项目起止时间</w:t>
            </w: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B04540">
      <w:pPr>
        <w:tabs>
          <w:tab w:val="left" w:pos="360"/>
        </w:tabs>
        <w:spacing w:line="360" w:lineRule="auto"/>
        <w:rPr>
          <w:b/>
          <w:sz w:val="24"/>
        </w:rPr>
      </w:pPr>
      <w:r w:rsidRPr="000F58E8">
        <w:rPr>
          <w:rFonts w:hint="eastAsia"/>
          <w:b/>
          <w:sz w:val="24"/>
        </w:rPr>
        <w:t>附件</w:t>
      </w:r>
      <w:r w:rsidR="00B04540">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t>附件</w:t>
      </w:r>
      <w:r w:rsidR="00B04540">
        <w:rPr>
          <w:rFonts w:hint="eastAsia"/>
          <w:b/>
          <w:sz w:val="24"/>
        </w:rPr>
        <w:t>10</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B04540">
      <w:pPr>
        <w:tabs>
          <w:tab w:val="left" w:pos="360"/>
        </w:tabs>
        <w:spacing w:line="360" w:lineRule="auto"/>
        <w:rPr>
          <w:b/>
          <w:sz w:val="24"/>
        </w:rPr>
      </w:pPr>
      <w:r w:rsidRPr="000F58E8">
        <w:rPr>
          <w:rFonts w:hint="eastAsia"/>
          <w:b/>
          <w:sz w:val="24"/>
        </w:rPr>
        <w:t>附件</w:t>
      </w:r>
      <w:r w:rsidR="0041737D" w:rsidRPr="000F58E8">
        <w:rPr>
          <w:rFonts w:hint="eastAsia"/>
          <w:b/>
          <w:sz w:val="24"/>
        </w:rPr>
        <w:t>1</w:t>
      </w:r>
      <w:r w:rsidR="00B04540">
        <w:rPr>
          <w:rFonts w:hint="eastAsia"/>
          <w:b/>
          <w:sz w:val="24"/>
        </w:rPr>
        <w:t>1</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3D4CF5" w:rsidRPr="00172854" w:rsidRDefault="003D4CF5" w:rsidP="00CF6201">
            <w:pPr>
              <w:pStyle w:val="13"/>
              <w:tabs>
                <w:tab w:val="num" w:pos="1260"/>
              </w:tabs>
              <w:adjustRightInd w:val="0"/>
              <w:snapToGrid w:val="0"/>
              <w:rPr>
                <w:b/>
                <w:szCs w:val="21"/>
              </w:rPr>
            </w:pPr>
            <w:r w:rsidRPr="00172854">
              <w:rPr>
                <w:b/>
                <w:szCs w:val="21"/>
              </w:rPr>
              <w:t>所投货物中有大</w:t>
            </w:r>
            <w:r w:rsidR="00CF6201">
              <w:rPr>
                <w:b/>
                <w:szCs w:val="21"/>
              </w:rPr>
              <w:t>中</w:t>
            </w:r>
            <w:r w:rsidRPr="00172854">
              <w:rPr>
                <w:b/>
                <w:szCs w:val="21"/>
              </w:rPr>
              <w:t>型企业制造的，无需填写以下内容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13E80" w:rsidRPr="00172854" w:rsidTr="00DA231A">
        <w:trPr>
          <w:trHeight w:val="729"/>
          <w:jc w:val="center"/>
        </w:trPr>
        <w:tc>
          <w:tcPr>
            <w:tcW w:w="556" w:type="pct"/>
            <w:shd w:val="clear" w:color="auto" w:fill="auto"/>
            <w:vAlign w:val="center"/>
          </w:tcPr>
          <w:p w:rsidR="00E13E80" w:rsidRPr="00172854" w:rsidRDefault="00E13E80" w:rsidP="00DA231A">
            <w:pPr>
              <w:pStyle w:val="13"/>
              <w:tabs>
                <w:tab w:val="num"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E13E80" w:rsidRPr="00172854" w:rsidRDefault="00E13E80" w:rsidP="00E13E80">
            <w:pPr>
              <w:pStyle w:val="13"/>
              <w:tabs>
                <w:tab w:val="num" w:pos="1260"/>
              </w:tabs>
              <w:adjustRightInd w:val="0"/>
              <w:snapToGrid w:val="0"/>
              <w:rPr>
                <w:szCs w:val="21"/>
              </w:rPr>
            </w:pPr>
            <w:r w:rsidRPr="00172854">
              <w:rPr>
                <w:szCs w:val="21"/>
              </w:rPr>
              <w:t>如属于</w:t>
            </w:r>
            <w:r>
              <w:rPr>
                <w:rFonts w:hint="eastAsia"/>
                <w:szCs w:val="21"/>
              </w:rPr>
              <w:t>本国</w:t>
            </w:r>
            <w:r>
              <w:rPr>
                <w:szCs w:val="21"/>
              </w:rPr>
              <w:t>产品</w:t>
            </w:r>
            <w:r w:rsidRPr="00172854">
              <w:rPr>
                <w:szCs w:val="21"/>
              </w:rPr>
              <w:t>，须提供《</w:t>
            </w:r>
            <w:r w:rsidRPr="00E13E80">
              <w:rPr>
                <w:rFonts w:hint="eastAsia"/>
                <w:szCs w:val="21"/>
              </w:rPr>
              <w:t>关于符合本国产品标准的声明函</w:t>
            </w:r>
            <w:r w:rsidRPr="00172854">
              <w:rPr>
                <w:szCs w:val="21"/>
              </w:rPr>
              <w:t>》。</w:t>
            </w:r>
          </w:p>
          <w:p w:rsidR="00E13E80" w:rsidRPr="00172854" w:rsidRDefault="00E13E80" w:rsidP="00E13E80">
            <w:pPr>
              <w:pStyle w:val="13"/>
              <w:tabs>
                <w:tab w:val="num" w:pos="1260"/>
              </w:tabs>
              <w:adjustRightInd w:val="0"/>
              <w:snapToGrid w:val="0"/>
              <w:rPr>
                <w:szCs w:val="21"/>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B04540">
      <w:pPr>
        <w:tabs>
          <w:tab w:val="left" w:pos="360"/>
        </w:tabs>
        <w:spacing w:line="360" w:lineRule="auto"/>
        <w:rPr>
          <w:b/>
          <w:sz w:val="24"/>
        </w:rPr>
      </w:pPr>
      <w:r w:rsidRPr="000F58E8">
        <w:rPr>
          <w:rFonts w:hint="eastAsia"/>
          <w:b/>
          <w:sz w:val="24"/>
        </w:rPr>
        <w:t>附件</w:t>
      </w:r>
      <w:r w:rsidR="0041737D" w:rsidRPr="000F58E8">
        <w:rPr>
          <w:rFonts w:hint="eastAsia"/>
          <w:b/>
          <w:sz w:val="24"/>
        </w:rPr>
        <w:t>1</w:t>
      </w:r>
      <w:r w:rsidR="00B04540">
        <w:rPr>
          <w:rFonts w:hint="eastAsia"/>
          <w:b/>
          <w:sz w:val="24"/>
        </w:rPr>
        <w:t>2</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B04540">
      <w:pPr>
        <w:tabs>
          <w:tab w:val="left" w:pos="360"/>
        </w:tabs>
        <w:spacing w:line="360" w:lineRule="auto"/>
        <w:rPr>
          <w:b/>
          <w:sz w:val="24"/>
        </w:rPr>
      </w:pPr>
      <w:r w:rsidRPr="000F58E8">
        <w:rPr>
          <w:b/>
          <w:sz w:val="24"/>
        </w:rPr>
        <w:t>附件</w:t>
      </w:r>
      <w:r w:rsidR="0041737D" w:rsidRPr="000F58E8">
        <w:rPr>
          <w:rFonts w:hint="eastAsia"/>
          <w:b/>
          <w:sz w:val="24"/>
        </w:rPr>
        <w:t>1</w:t>
      </w:r>
      <w:r w:rsidR="00B04540">
        <w:rPr>
          <w:rFonts w:hint="eastAsia"/>
          <w:b/>
          <w:sz w:val="24"/>
        </w:rPr>
        <w:t>3</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946F84">
        <w:rPr>
          <w:rFonts w:hint="eastAsia"/>
          <w:sz w:val="24"/>
          <w:szCs w:val="24"/>
          <w:u w:val="single"/>
        </w:rPr>
        <w:t>工业</w:t>
      </w:r>
      <w:r w:rsidRPr="00156549">
        <w:rPr>
          <w:sz w:val="24"/>
          <w:szCs w:val="24"/>
          <w:u w:val="single"/>
        </w:rPr>
        <w:t xml:space="preserve">    </w:t>
      </w:r>
      <w:r w:rsidRPr="00156549">
        <w:rPr>
          <w:sz w:val="24"/>
          <w:szCs w:val="24"/>
        </w:rPr>
        <w:t>；制造商为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657B1B">
      <w:pPr>
        <w:spacing w:line="360" w:lineRule="auto"/>
        <w:ind w:firstLineChars="200" w:firstLine="448"/>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w:t>
      </w:r>
    </w:p>
    <w:p w:rsidR="003D4CF5" w:rsidRPr="00156549" w:rsidRDefault="003D4CF5" w:rsidP="00657B1B">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从业人员、营业收入、资产总额填报上一年度数据，无上一年度数据的新成立企业可不填报。</w:t>
      </w:r>
    </w:p>
    <w:p w:rsidR="003D4CF5" w:rsidRPr="00156549" w:rsidRDefault="003D4CF5" w:rsidP="00657B1B">
      <w:pPr>
        <w:spacing w:line="360" w:lineRule="auto"/>
        <w:ind w:firstLineChars="200" w:firstLine="448"/>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B34DCF" w:rsidRPr="00C93AA6" w:rsidRDefault="00B34DCF" w:rsidP="00B34DCF">
      <w:pPr>
        <w:snapToGrid w:val="0"/>
        <w:spacing w:line="360" w:lineRule="auto"/>
        <w:jc w:val="center"/>
        <w:rPr>
          <w:b/>
          <w:bCs/>
          <w:sz w:val="24"/>
        </w:rPr>
      </w:pPr>
      <w:r w:rsidRPr="00C93AA6">
        <w:rPr>
          <w:b/>
          <w:sz w:val="24"/>
        </w:rPr>
        <w:t>关于符合本国产品标准的声明函</w:t>
      </w:r>
    </w:p>
    <w:p w:rsidR="00B34DCF" w:rsidRPr="00336874" w:rsidRDefault="00B34DCF" w:rsidP="00B34DCF">
      <w:pPr>
        <w:pStyle w:val="af1"/>
        <w:shd w:val="clear" w:color="auto" w:fill="FFFFFF"/>
        <w:spacing w:before="30" w:beforeAutospacing="0" w:after="30" w:afterAutospacing="0"/>
        <w:ind w:firstLine="480"/>
        <w:rPr>
          <w:rFonts w:ascii="Times New Roman" w:hAnsi="Times New Roman" w:cs="Times New Roman"/>
          <w:color w:val="333333"/>
        </w:rPr>
      </w:pPr>
    </w:p>
    <w:p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本公司（单位）郑重声明，根据《国务院办公厅关于在政府采购中实施本国产品标准及相关政策的通知》（国办发〔</w:t>
      </w:r>
      <w:r w:rsidRPr="00336874">
        <w:rPr>
          <w:rFonts w:ascii="Times New Roman" w:hAnsi="Times New Roman" w:cs="Times New Roman"/>
          <w:color w:val="333333"/>
        </w:rPr>
        <w:t>2025</w:t>
      </w:r>
      <w:r w:rsidRPr="00336874">
        <w:rPr>
          <w:rFonts w:ascii="Times New Roman" w:hAnsi="Times New Roman" w:cs="Times New Roman"/>
          <w:color w:val="333333"/>
        </w:rPr>
        <w:t>〕</w:t>
      </w:r>
      <w:r w:rsidRPr="00336874">
        <w:rPr>
          <w:rFonts w:ascii="Times New Roman" w:hAnsi="Times New Roman" w:cs="Times New Roman"/>
          <w:color w:val="333333"/>
        </w:rPr>
        <w:t>34</w:t>
      </w:r>
      <w:r w:rsidRPr="00336874">
        <w:rPr>
          <w:rFonts w:ascii="Times New Roman" w:hAnsi="Times New Roman" w:cs="Times New Roman"/>
          <w:color w:val="333333"/>
        </w:rPr>
        <w:t>号）的规定，本公司（单位）提供的以下产品属于本国产品。具体情况如下：</w:t>
      </w:r>
    </w:p>
    <w:p w:rsidR="00B34DCF" w:rsidRPr="00336874"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1.</w:t>
      </w:r>
      <w:r w:rsidRPr="00336874">
        <w:rPr>
          <w:rStyle w:val="af3"/>
          <w:rFonts w:ascii="Times New Roman" w:hAnsi="Times New Roman" w:cs="Times New Roman"/>
          <w:color w:val="333333"/>
          <w:u w:val="single"/>
          <w:bdr w:val="none" w:sz="0" w:space="0" w:color="auto" w:frame="1"/>
        </w:rPr>
        <w:t>（产品名称</w:t>
      </w:r>
      <w:r w:rsidRPr="00336874">
        <w:rPr>
          <w:rStyle w:val="af3"/>
          <w:rFonts w:ascii="Times New Roman" w:hAnsi="Times New Roman" w:cs="Times New Roman"/>
          <w:color w:val="333333"/>
          <w:u w:val="single"/>
          <w:bdr w:val="none" w:sz="0" w:space="0" w:color="auto" w:frame="1"/>
        </w:rPr>
        <w:t>1</w:t>
      </w:r>
      <w:r w:rsidRPr="00336874">
        <w:rPr>
          <w:rStyle w:val="af3"/>
          <w:rFonts w:ascii="Times New Roman" w:hAnsi="Times New Roman" w:cs="Times New Roman"/>
          <w:color w:val="333333"/>
          <w:u w:val="single"/>
          <w:bdr w:val="none" w:sz="0" w:space="0" w:color="auto" w:frame="1"/>
        </w:rPr>
        <w:t>）</w:t>
      </w:r>
      <w:r w:rsidRPr="00336874">
        <w:rPr>
          <w:rStyle w:val="af3"/>
          <w:rFonts w:ascii="Times New Roman" w:hAnsi="Times New Roman" w:cs="Times New Roman"/>
          <w:color w:val="333333"/>
          <w:bdr w:val="none" w:sz="0" w:space="0" w:color="auto" w:frame="1"/>
          <w:vertAlign w:val="superscript"/>
        </w:rPr>
        <w:t>1</w:t>
      </w:r>
      <w:r w:rsidRPr="00336874">
        <w:rPr>
          <w:rFonts w:ascii="Times New Roman" w:hAnsi="Times New Roman" w:cs="Times New Roman"/>
          <w:color w:val="333333"/>
        </w:rPr>
        <w:t>，生产厂为</w:t>
      </w:r>
      <w:r w:rsidRPr="00336874">
        <w:rPr>
          <w:rStyle w:val="af3"/>
          <w:rFonts w:ascii="Times New Roman" w:hAnsi="Times New Roman" w:cs="Times New Roman"/>
          <w:color w:val="333333"/>
          <w:u w:val="single"/>
          <w:bdr w:val="none" w:sz="0" w:space="0" w:color="auto" w:frame="1"/>
        </w:rPr>
        <w:t>（厂名）</w:t>
      </w:r>
      <w:r w:rsidRPr="00336874">
        <w:rPr>
          <w:rStyle w:val="af3"/>
          <w:rFonts w:ascii="Times New Roman" w:hAnsi="Times New Roman" w:cs="Times New Roman"/>
          <w:color w:val="333333"/>
          <w:bdr w:val="none" w:sz="0" w:space="0" w:color="auto" w:frame="1"/>
          <w:vertAlign w:val="superscript"/>
        </w:rPr>
        <w:t>2</w:t>
      </w:r>
      <w:r w:rsidRPr="00336874">
        <w:rPr>
          <w:rFonts w:ascii="Times New Roman" w:hAnsi="Times New Roman" w:cs="Times New Roman"/>
          <w:color w:val="333333"/>
        </w:rPr>
        <w:t>，厂址为</w:t>
      </w:r>
      <w:r w:rsidRPr="00336874">
        <w:rPr>
          <w:rStyle w:val="af3"/>
          <w:rFonts w:ascii="Times New Roman" w:hAnsi="Times New Roman" w:cs="Times New Roman"/>
          <w:color w:val="333333"/>
          <w:u w:val="single"/>
          <w:bdr w:val="none" w:sz="0" w:space="0" w:color="auto" w:frame="1"/>
        </w:rPr>
        <w:t>（生产厂址）</w:t>
      </w:r>
      <w:r w:rsidRPr="00336874">
        <w:rPr>
          <w:rFonts w:ascii="Times New Roman" w:hAnsi="Times New Roman" w:cs="Times New Roman"/>
          <w:color w:val="333333"/>
        </w:rPr>
        <w:t>。</w:t>
      </w:r>
    </w:p>
    <w:p w:rsidR="00B34DCF"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2.</w:t>
      </w:r>
      <w:r w:rsidRPr="00336874">
        <w:rPr>
          <w:rStyle w:val="af3"/>
          <w:rFonts w:ascii="Times New Roman" w:hAnsi="Times New Roman" w:cs="Times New Roman"/>
          <w:color w:val="333333"/>
          <w:u w:val="single"/>
          <w:bdr w:val="none" w:sz="0" w:space="0" w:color="auto" w:frame="1"/>
        </w:rPr>
        <w:t>（产品名称</w:t>
      </w:r>
      <w:r w:rsidRPr="00336874">
        <w:rPr>
          <w:rStyle w:val="af3"/>
          <w:rFonts w:ascii="Times New Roman" w:hAnsi="Times New Roman" w:cs="Times New Roman"/>
          <w:color w:val="333333"/>
          <w:u w:val="single"/>
          <w:bdr w:val="none" w:sz="0" w:space="0" w:color="auto" w:frame="1"/>
        </w:rPr>
        <w:t>2</w:t>
      </w:r>
      <w:r w:rsidRPr="00336874">
        <w:rPr>
          <w:rStyle w:val="af3"/>
          <w:rFonts w:ascii="Times New Roman" w:hAnsi="Times New Roman" w:cs="Times New Roman"/>
          <w:color w:val="333333"/>
          <w:u w:val="single"/>
          <w:bdr w:val="none" w:sz="0" w:space="0" w:color="auto" w:frame="1"/>
        </w:rPr>
        <w:t>）</w:t>
      </w:r>
      <w:r w:rsidRPr="00336874">
        <w:rPr>
          <w:rFonts w:ascii="Times New Roman" w:hAnsi="Times New Roman" w:cs="Times New Roman"/>
          <w:color w:val="333333"/>
        </w:rPr>
        <w:t>，生产厂为</w:t>
      </w:r>
      <w:r w:rsidRPr="00336874">
        <w:rPr>
          <w:rStyle w:val="af3"/>
          <w:rFonts w:ascii="Times New Roman" w:hAnsi="Times New Roman" w:cs="Times New Roman"/>
          <w:color w:val="333333"/>
          <w:u w:val="single"/>
          <w:bdr w:val="none" w:sz="0" w:space="0" w:color="auto" w:frame="1"/>
        </w:rPr>
        <w:t>（厂名）</w:t>
      </w:r>
      <w:r w:rsidRPr="00336874">
        <w:rPr>
          <w:rFonts w:ascii="Times New Roman" w:hAnsi="Times New Roman" w:cs="Times New Roman"/>
          <w:color w:val="333333"/>
        </w:rPr>
        <w:t>，厂址为</w:t>
      </w:r>
      <w:r w:rsidRPr="00336874">
        <w:rPr>
          <w:rStyle w:val="af3"/>
          <w:rFonts w:ascii="Times New Roman" w:hAnsi="Times New Roman" w:cs="Times New Roman"/>
          <w:color w:val="333333"/>
          <w:u w:val="single"/>
          <w:bdr w:val="none" w:sz="0" w:space="0" w:color="auto" w:frame="1"/>
        </w:rPr>
        <w:t>（生产厂址）</w:t>
      </w:r>
      <w:r w:rsidRPr="00336874">
        <w:rPr>
          <w:rFonts w:ascii="Times New Roman" w:hAnsi="Times New Roman" w:cs="Times New Roman"/>
          <w:color w:val="333333"/>
        </w:rPr>
        <w:t>。</w:t>
      </w:r>
    </w:p>
    <w:p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w:t>
      </w:r>
    </w:p>
    <w:p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本公司（单位）对上述声明内容的真实性负责。如有虚假，愿承担相应法律责任。</w:t>
      </w:r>
    </w:p>
    <w:p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p>
    <w:p w:rsidR="00B34DCF" w:rsidRDefault="00B34DCF" w:rsidP="00B34DCF">
      <w:pPr>
        <w:snapToGrid w:val="0"/>
        <w:spacing w:line="360" w:lineRule="auto"/>
        <w:ind w:firstLineChars="1600" w:firstLine="3571"/>
        <w:jc w:val="left"/>
        <w:rPr>
          <w:bCs/>
          <w:sz w:val="24"/>
        </w:rPr>
      </w:pPr>
      <w:r w:rsidRPr="00694E79">
        <w:rPr>
          <w:sz w:val="24"/>
          <w:szCs w:val="24"/>
        </w:rPr>
        <w:t>投标人名称：</w:t>
      </w:r>
    </w:p>
    <w:p w:rsidR="00B34DCF" w:rsidRPr="00BA30A7" w:rsidRDefault="00B34DCF" w:rsidP="00B34DCF">
      <w:pPr>
        <w:snapToGrid w:val="0"/>
        <w:spacing w:line="360" w:lineRule="auto"/>
        <w:ind w:firstLineChars="200" w:firstLine="446"/>
        <w:jc w:val="left"/>
        <w:rPr>
          <w:bCs/>
          <w:sz w:val="24"/>
        </w:rPr>
      </w:pPr>
    </w:p>
    <w:p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34DCF" w:rsidRDefault="00B34DCF" w:rsidP="00B34DCF">
      <w:pPr>
        <w:pStyle w:val="af1"/>
        <w:shd w:val="clear" w:color="auto" w:fill="FFFFFF"/>
        <w:spacing w:before="30" w:beforeAutospacing="0" w:after="30" w:afterAutospacing="0"/>
        <w:rPr>
          <w:rFonts w:ascii="Times New Roman" w:hAnsi="Times New Roman" w:cs="Times New Roman"/>
          <w:color w:val="333333"/>
        </w:rPr>
      </w:pPr>
      <w:r w:rsidRPr="00336874">
        <w:rPr>
          <w:rFonts w:ascii="Times New Roman" w:hAnsi="Times New Roman" w:cs="Times New Roman"/>
          <w:color w:val="333333"/>
        </w:rPr>
        <w:t>__________________</w:t>
      </w:r>
    </w:p>
    <w:p w:rsidR="00B34DCF" w:rsidRPr="00336874"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sidRPr="00336874">
        <w:rPr>
          <w:rFonts w:ascii="Times New Roman" w:hAnsi="Times New Roman" w:cs="Times New Roman"/>
          <w:color w:val="333333"/>
          <w:sz w:val="21"/>
          <w:szCs w:val="21"/>
          <w:bdr w:val="none" w:sz="0" w:space="0" w:color="auto" w:frame="1"/>
        </w:rPr>
        <w:t>1.</w:t>
      </w:r>
      <w:r w:rsidRPr="00336874">
        <w:rPr>
          <w:rFonts w:ascii="Times New Roman" w:hAnsi="Times New Roman" w:cs="Times New Roman"/>
          <w:color w:val="333333"/>
          <w:sz w:val="21"/>
          <w:szCs w:val="21"/>
          <w:bdr w:val="none" w:sz="0" w:space="0" w:color="auto" w:frame="1"/>
        </w:rPr>
        <w:t>产品如有型号，请在</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产品名称</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栏一并填写。</w:t>
      </w:r>
    </w:p>
    <w:p w:rsidR="00B34DCF"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bdr w:val="none" w:sz="0" w:space="0" w:color="auto" w:frame="1"/>
        </w:rPr>
      </w:pPr>
      <w:r w:rsidRPr="00336874">
        <w:rPr>
          <w:rFonts w:ascii="Times New Roman" w:hAnsi="Times New Roman" w:cs="Times New Roman"/>
          <w:color w:val="333333"/>
          <w:sz w:val="21"/>
          <w:szCs w:val="21"/>
          <w:bdr w:val="none" w:sz="0" w:space="0" w:color="auto" w:frame="1"/>
        </w:rPr>
        <w:t>2.</w:t>
      </w:r>
      <w:r w:rsidRPr="00336874">
        <w:rPr>
          <w:rFonts w:ascii="Times New Roman" w:hAnsi="Times New Roman" w:cs="Times New Roman"/>
          <w:color w:val="333333"/>
          <w:sz w:val="21"/>
          <w:szCs w:val="21"/>
          <w:bdr w:val="none" w:sz="0" w:space="0" w:color="auto" w:frame="1"/>
        </w:rPr>
        <w:t>生产厂名与厂址应与生产厂营业执照载明的相关信息保持一致。</w:t>
      </w:r>
    </w:p>
    <w:p w:rsidR="00B34DCF" w:rsidRPr="003B2862" w:rsidRDefault="00B34DCF" w:rsidP="00B34DCF">
      <w:pPr>
        <w:pStyle w:val="af1"/>
        <w:shd w:val="clear" w:color="auto" w:fill="FFFFFF"/>
        <w:spacing w:before="0" w:beforeAutospacing="0" w:after="0" w:afterAutospacing="0" w:line="360" w:lineRule="auto"/>
        <w:rPr>
          <w:rFonts w:ascii="Times New Roman" w:hAnsi="Times New Roman" w:cs="Times New Roman"/>
          <w:color w:val="333333"/>
          <w:sz w:val="21"/>
          <w:szCs w:val="21"/>
          <w:bdr w:val="none" w:sz="0" w:space="0" w:color="auto" w:frame="1"/>
        </w:rPr>
      </w:pPr>
      <w:r w:rsidRPr="003B2862">
        <w:rPr>
          <w:rFonts w:ascii="Times New Roman" w:hAnsi="Times New Roman" w:cs="Times New Roman"/>
          <w:color w:val="333333"/>
          <w:sz w:val="21"/>
          <w:szCs w:val="21"/>
          <w:bdr w:val="none" w:sz="0" w:space="0" w:color="auto" w:frame="1"/>
        </w:rPr>
        <w:t>——————————————————————————————</w:t>
      </w:r>
      <w:r>
        <w:rPr>
          <w:rFonts w:ascii="Times New Roman" w:hAnsi="Times New Roman" w:cs="Times New Roman"/>
          <w:color w:val="333333"/>
          <w:sz w:val="21"/>
          <w:szCs w:val="21"/>
          <w:bdr w:val="none" w:sz="0" w:space="0" w:color="auto" w:frame="1"/>
        </w:rPr>
        <w:t>—————————</w:t>
      </w:r>
    </w:p>
    <w:p w:rsidR="00B34DCF" w:rsidRPr="00C93AA6" w:rsidRDefault="00B34DCF" w:rsidP="00B34DCF">
      <w:pPr>
        <w:snapToGrid w:val="0"/>
        <w:spacing w:line="360" w:lineRule="auto"/>
        <w:jc w:val="center"/>
        <w:rPr>
          <w:b/>
          <w:bCs/>
          <w:sz w:val="24"/>
        </w:rPr>
      </w:pPr>
      <w:r w:rsidRPr="00C93AA6">
        <w:rPr>
          <w:b/>
          <w:sz w:val="24"/>
        </w:rPr>
        <w:t>关于符合本国产品</w:t>
      </w:r>
      <w:r>
        <w:rPr>
          <w:rFonts w:hint="eastAsia"/>
          <w:b/>
          <w:sz w:val="24"/>
        </w:rPr>
        <w:t>成本</w:t>
      </w:r>
      <w:r>
        <w:rPr>
          <w:b/>
          <w:sz w:val="24"/>
        </w:rPr>
        <w:t>比例</w:t>
      </w:r>
      <w:r w:rsidRPr="00C93AA6">
        <w:rPr>
          <w:b/>
          <w:sz w:val="24"/>
        </w:rPr>
        <w:t>的声明函</w:t>
      </w:r>
    </w:p>
    <w:p w:rsidR="00B34DCF"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bdr w:val="none" w:sz="0" w:space="0" w:color="auto" w:frame="1"/>
        </w:rPr>
      </w:pPr>
    </w:p>
    <w:p w:rsidR="00B34DCF" w:rsidRPr="003B2862" w:rsidRDefault="00B34DCF" w:rsidP="00B34DCF">
      <w:pPr>
        <w:pStyle w:val="af1"/>
        <w:shd w:val="clear" w:color="auto" w:fill="FFFFFF"/>
        <w:spacing w:before="0" w:beforeAutospacing="0" w:after="0" w:afterAutospacing="0" w:line="360" w:lineRule="auto"/>
        <w:ind w:firstLineChars="200" w:firstLine="446"/>
        <w:rPr>
          <w:rFonts w:ascii="Times New Roman" w:hAnsi="Times New Roman" w:cs="Times New Roman"/>
          <w:color w:val="333333"/>
          <w:szCs w:val="21"/>
          <w:bdr w:val="none" w:sz="0" w:space="0" w:color="auto" w:frame="1"/>
        </w:rPr>
      </w:pPr>
      <w:r w:rsidRPr="003B2862">
        <w:rPr>
          <w:rFonts w:ascii="Times New Roman" w:hAnsi="Times New Roman" w:cs="Times New Roman" w:hint="eastAsia"/>
          <w:color w:val="333333"/>
          <w:szCs w:val="21"/>
          <w:bdr w:val="none" w:sz="0" w:space="0" w:color="auto" w:frame="1"/>
        </w:rPr>
        <w:t>以上符合本国产品标准的产品成本之和占全部产品成本之和的比例为</w:t>
      </w:r>
      <w:r w:rsidRPr="003B2862">
        <w:rPr>
          <w:rFonts w:ascii="Times New Roman" w:hAnsi="Times New Roman" w:cs="Times New Roman" w:hint="eastAsia"/>
          <w:color w:val="333333"/>
          <w:szCs w:val="21"/>
          <w:u w:val="single"/>
          <w:bdr w:val="none" w:sz="0" w:space="0" w:color="auto" w:frame="1"/>
        </w:rPr>
        <w:t xml:space="preserve">        </w:t>
      </w:r>
      <w:r w:rsidRPr="003B2862">
        <w:rPr>
          <w:rFonts w:ascii="Times New Roman" w:hAnsi="Times New Roman" w:cs="Times New Roman" w:hint="eastAsia"/>
          <w:color w:val="333333"/>
          <w:szCs w:val="21"/>
          <w:bdr w:val="none" w:sz="0" w:space="0" w:color="auto" w:frame="1"/>
        </w:rPr>
        <w:t>%</w:t>
      </w:r>
      <w:r>
        <w:rPr>
          <w:rStyle w:val="af5"/>
          <w:rFonts w:ascii="Times New Roman" w:hAnsi="Times New Roman" w:cs="Times New Roman"/>
          <w:color w:val="333333"/>
          <w:szCs w:val="21"/>
          <w:bdr w:val="none" w:sz="0" w:space="0" w:color="auto" w:frame="1"/>
        </w:rPr>
        <w:footnoteReference w:id="1"/>
      </w:r>
      <w:r w:rsidRPr="003B2862">
        <w:rPr>
          <w:rFonts w:ascii="Times New Roman" w:hAnsi="Times New Roman" w:cs="Times New Roman" w:hint="eastAsia"/>
          <w:color w:val="333333"/>
          <w:szCs w:val="21"/>
          <w:bdr w:val="none" w:sz="0" w:space="0" w:color="auto" w:frame="1"/>
        </w:rPr>
        <w:t>。</w:t>
      </w:r>
    </w:p>
    <w:p w:rsidR="00B34DCF" w:rsidRDefault="00B34DCF" w:rsidP="00B34DCF">
      <w:pPr>
        <w:snapToGrid w:val="0"/>
        <w:spacing w:line="360" w:lineRule="auto"/>
        <w:ind w:firstLineChars="1600" w:firstLine="3571"/>
        <w:jc w:val="left"/>
        <w:rPr>
          <w:sz w:val="24"/>
          <w:szCs w:val="24"/>
        </w:rPr>
      </w:pPr>
    </w:p>
    <w:p w:rsidR="00B34DCF" w:rsidRDefault="00B34DCF" w:rsidP="00B34DCF">
      <w:pPr>
        <w:snapToGrid w:val="0"/>
        <w:spacing w:line="360" w:lineRule="auto"/>
        <w:ind w:firstLineChars="1600" w:firstLine="3571"/>
        <w:jc w:val="left"/>
        <w:rPr>
          <w:bCs/>
          <w:sz w:val="24"/>
        </w:rPr>
      </w:pPr>
      <w:r w:rsidRPr="00694E79">
        <w:rPr>
          <w:sz w:val="24"/>
          <w:szCs w:val="24"/>
        </w:rPr>
        <w:t>投标人名称：</w:t>
      </w:r>
    </w:p>
    <w:p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C93AA6" w:rsidRPr="00B34DCF" w:rsidRDefault="00C93AA6" w:rsidP="00C93AA6">
      <w:pPr>
        <w:autoSpaceDN w:val="0"/>
        <w:spacing w:line="360" w:lineRule="auto"/>
        <w:ind w:firstLineChars="200" w:firstLine="386"/>
        <w:rPr>
          <w:color w:val="333333"/>
          <w:szCs w:val="21"/>
          <w:bdr w:val="none" w:sz="0" w:space="0" w:color="auto" w:frame="1"/>
        </w:rPr>
      </w:pPr>
    </w:p>
    <w:p w:rsidR="00C93AA6" w:rsidRDefault="00C93AA6">
      <w:pPr>
        <w:widowControl/>
        <w:jc w:val="left"/>
        <w:rPr>
          <w:color w:val="333333"/>
          <w:szCs w:val="21"/>
          <w:bdr w:val="none" w:sz="0" w:space="0" w:color="auto" w:frame="1"/>
        </w:rPr>
      </w:pPr>
      <w:r>
        <w:rPr>
          <w:color w:val="333333"/>
          <w:szCs w:val="21"/>
          <w:bdr w:val="none" w:sz="0" w:space="0" w:color="auto" w:frame="1"/>
        </w:rPr>
        <w:br w:type="page"/>
      </w:r>
    </w:p>
    <w:p w:rsidR="005E3ADD" w:rsidRPr="0041737D" w:rsidRDefault="00583E55" w:rsidP="00C93AA6">
      <w:pPr>
        <w:autoSpaceDN w:val="0"/>
        <w:spacing w:line="360" w:lineRule="auto"/>
        <w:rPr>
          <w:b/>
          <w:bCs/>
          <w:sz w:val="24"/>
        </w:rPr>
      </w:pPr>
      <w:r w:rsidRPr="000F58E8">
        <w:rPr>
          <w:rFonts w:hint="eastAsia"/>
          <w:b/>
          <w:bCs/>
          <w:sz w:val="24"/>
        </w:rPr>
        <w:t>附件</w:t>
      </w:r>
      <w:r w:rsidRPr="000F58E8">
        <w:rPr>
          <w:rFonts w:hint="eastAsia"/>
          <w:b/>
          <w:bCs/>
          <w:sz w:val="24"/>
        </w:rPr>
        <w:t>1</w:t>
      </w:r>
      <w:r w:rsidR="00B04540">
        <w:rPr>
          <w:rFonts w:hint="eastAsia"/>
          <w:b/>
          <w:bCs/>
          <w:sz w:val="24"/>
        </w:rPr>
        <w:t>4</w:t>
      </w:r>
      <w:r w:rsidR="00B04540">
        <w:rPr>
          <w:rFonts w:hint="eastAsia"/>
          <w:b/>
          <w:bCs/>
          <w:sz w:val="24"/>
        </w:rPr>
        <w:t>：</w:t>
      </w:r>
      <w:r w:rsidR="005E3ADD" w:rsidRPr="0041737D">
        <w:rPr>
          <w:b/>
          <w:bCs/>
          <w:sz w:val="24"/>
        </w:rPr>
        <w:t>投标人认为需要提供的其他资料</w:t>
      </w:r>
    </w:p>
    <w:sectPr w:rsidR="005E3ADD" w:rsidRPr="0041737D"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C27" w:rsidRDefault="00EC3C27" w:rsidP="00AE5C1F">
      <w:r>
        <w:separator/>
      </w:r>
    </w:p>
  </w:endnote>
  <w:endnote w:type="continuationSeparator" w:id="0">
    <w:p w:rsidR="00EC3C27" w:rsidRDefault="00EC3C27"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等线"/>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00"/>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76" w:rsidRDefault="00775476">
    <w:pPr>
      <w:pStyle w:val="a6"/>
      <w:jc w:val="center"/>
    </w:pPr>
  </w:p>
  <w:p w:rsidR="00775476" w:rsidRDefault="0077547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76" w:rsidRDefault="0077547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775476" w:rsidRDefault="00775476">
        <w:pPr>
          <w:pStyle w:val="a6"/>
          <w:jc w:val="center"/>
        </w:pPr>
        <w:r>
          <w:fldChar w:fldCharType="begin"/>
        </w:r>
        <w:r>
          <w:instrText>PAGE   \* MERGEFORMAT</w:instrText>
        </w:r>
        <w:r>
          <w:fldChar w:fldCharType="separate"/>
        </w:r>
        <w:r w:rsidR="00DF7342" w:rsidRPr="00DF7342">
          <w:rPr>
            <w:noProof/>
            <w:lang w:val="zh-CN"/>
          </w:rPr>
          <w:t>1</w:t>
        </w:r>
        <w:r>
          <w:fldChar w:fldCharType="end"/>
        </w:r>
      </w:p>
    </w:sdtContent>
  </w:sdt>
  <w:p w:rsidR="00775476" w:rsidRDefault="00775476">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76" w:rsidRDefault="00775476" w:rsidP="00AE5C1F">
    <w:pPr>
      <w:pStyle w:val="a6"/>
      <w:jc w:val="center"/>
    </w:pPr>
    <w:r>
      <w:rPr>
        <w:b/>
      </w:rPr>
      <w:fldChar w:fldCharType="begin"/>
    </w:r>
    <w:r>
      <w:rPr>
        <w:b/>
      </w:rPr>
      <w:instrText>PAGE  \* Arabic  \* MERGEFORMAT</w:instrText>
    </w:r>
    <w:r>
      <w:rPr>
        <w:b/>
      </w:rPr>
      <w:fldChar w:fldCharType="separate"/>
    </w:r>
    <w:r w:rsidR="006C5175" w:rsidRPr="006C5175">
      <w:rPr>
        <w:b/>
        <w:noProof/>
        <w:lang w:val="zh-CN"/>
      </w:rPr>
      <w:t>74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C27" w:rsidRDefault="00EC3C27" w:rsidP="00AE5C1F">
      <w:r>
        <w:separator/>
      </w:r>
    </w:p>
  </w:footnote>
  <w:footnote w:type="continuationSeparator" w:id="0">
    <w:p w:rsidR="00EC3C27" w:rsidRDefault="00EC3C27" w:rsidP="00AE5C1F">
      <w:r>
        <w:continuationSeparator/>
      </w:r>
    </w:p>
  </w:footnote>
  <w:footnote w:id="1">
    <w:p w:rsidR="00775476" w:rsidRPr="003B2862" w:rsidRDefault="00775476" w:rsidP="00B34DCF">
      <w:pPr>
        <w:pStyle w:val="af4"/>
        <w:rPr>
          <w:sz w:val="21"/>
        </w:rPr>
      </w:pPr>
      <w:r w:rsidRPr="003B2862">
        <w:rPr>
          <w:rStyle w:val="af5"/>
          <w:sz w:val="21"/>
        </w:rPr>
        <w:footnoteRef/>
      </w:r>
      <w:r>
        <w:rPr>
          <w:rFonts w:hint="eastAsia"/>
          <w:sz w:val="21"/>
        </w:rPr>
        <w:t xml:space="preserve"> </w:t>
      </w:r>
      <w:r w:rsidRPr="003B2862">
        <w:rPr>
          <w:sz w:val="21"/>
        </w:rPr>
        <w:t>当采购项目或者采购包中含有多种产品，供应商为该采购项目或者采购包提供的符合本国产品标准的产品成本之和占该供应商提供的全部产品成本之和的比例达到</w:t>
      </w:r>
      <w:r w:rsidRPr="003B2862">
        <w:rPr>
          <w:sz w:val="21"/>
        </w:rPr>
        <w:t>80%</w:t>
      </w:r>
      <w:r w:rsidRPr="003B2862">
        <w:rPr>
          <w:sz w:val="21"/>
        </w:rPr>
        <w:t>以上时，依法对该供应商提供的全部产品给予价格评审优惠，即对该供应商提供的全部产品的总报价给予</w:t>
      </w:r>
      <w:r w:rsidRPr="003B2862">
        <w:rPr>
          <w:sz w:val="21"/>
        </w:rPr>
        <w:t>20%</w:t>
      </w:r>
      <w:r w:rsidRPr="003B2862">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76" w:rsidRDefault="00775476"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5758D"/>
    <w:rsid w:val="000607D4"/>
    <w:rsid w:val="00063218"/>
    <w:rsid w:val="00063B6C"/>
    <w:rsid w:val="00065BDD"/>
    <w:rsid w:val="000671A1"/>
    <w:rsid w:val="00067EA7"/>
    <w:rsid w:val="0007081F"/>
    <w:rsid w:val="00070DBD"/>
    <w:rsid w:val="00071658"/>
    <w:rsid w:val="00071F3B"/>
    <w:rsid w:val="00072454"/>
    <w:rsid w:val="00072543"/>
    <w:rsid w:val="00074463"/>
    <w:rsid w:val="00074F44"/>
    <w:rsid w:val="000756A0"/>
    <w:rsid w:val="00075B08"/>
    <w:rsid w:val="00075BCB"/>
    <w:rsid w:val="00075C85"/>
    <w:rsid w:val="00076BA5"/>
    <w:rsid w:val="000775F5"/>
    <w:rsid w:val="000806FA"/>
    <w:rsid w:val="00081168"/>
    <w:rsid w:val="000822B1"/>
    <w:rsid w:val="000826F9"/>
    <w:rsid w:val="00083646"/>
    <w:rsid w:val="00083C9E"/>
    <w:rsid w:val="00084031"/>
    <w:rsid w:val="000861B5"/>
    <w:rsid w:val="00086EBE"/>
    <w:rsid w:val="00087D9D"/>
    <w:rsid w:val="00090887"/>
    <w:rsid w:val="00092400"/>
    <w:rsid w:val="00092878"/>
    <w:rsid w:val="000949F5"/>
    <w:rsid w:val="00095E18"/>
    <w:rsid w:val="000A0277"/>
    <w:rsid w:val="000A116B"/>
    <w:rsid w:val="000A1657"/>
    <w:rsid w:val="000A2A05"/>
    <w:rsid w:val="000A3F59"/>
    <w:rsid w:val="000A5CEA"/>
    <w:rsid w:val="000A6934"/>
    <w:rsid w:val="000A719C"/>
    <w:rsid w:val="000B006B"/>
    <w:rsid w:val="000B0777"/>
    <w:rsid w:val="000B1340"/>
    <w:rsid w:val="000B1EED"/>
    <w:rsid w:val="000B2975"/>
    <w:rsid w:val="000B2C69"/>
    <w:rsid w:val="000B50E2"/>
    <w:rsid w:val="000B7480"/>
    <w:rsid w:val="000C0FAA"/>
    <w:rsid w:val="000C103D"/>
    <w:rsid w:val="000C1C07"/>
    <w:rsid w:val="000C337F"/>
    <w:rsid w:val="000C4BFE"/>
    <w:rsid w:val="000C5970"/>
    <w:rsid w:val="000C6360"/>
    <w:rsid w:val="000C6CA8"/>
    <w:rsid w:val="000C734D"/>
    <w:rsid w:val="000C7A3F"/>
    <w:rsid w:val="000C7E72"/>
    <w:rsid w:val="000D26D7"/>
    <w:rsid w:val="000D2BC4"/>
    <w:rsid w:val="000D2F5A"/>
    <w:rsid w:val="000D3A73"/>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325"/>
    <w:rsid w:val="00104EFC"/>
    <w:rsid w:val="0010588B"/>
    <w:rsid w:val="00107A14"/>
    <w:rsid w:val="001106F6"/>
    <w:rsid w:val="00111029"/>
    <w:rsid w:val="00111082"/>
    <w:rsid w:val="00111D8D"/>
    <w:rsid w:val="001165C6"/>
    <w:rsid w:val="00117769"/>
    <w:rsid w:val="00121CDE"/>
    <w:rsid w:val="00122338"/>
    <w:rsid w:val="00123592"/>
    <w:rsid w:val="001242B9"/>
    <w:rsid w:val="00124ABC"/>
    <w:rsid w:val="001256ED"/>
    <w:rsid w:val="00125859"/>
    <w:rsid w:val="00125961"/>
    <w:rsid w:val="00125D31"/>
    <w:rsid w:val="001305F5"/>
    <w:rsid w:val="0013080A"/>
    <w:rsid w:val="001328B9"/>
    <w:rsid w:val="00133E83"/>
    <w:rsid w:val="001351F5"/>
    <w:rsid w:val="00136F51"/>
    <w:rsid w:val="001411F4"/>
    <w:rsid w:val="00141664"/>
    <w:rsid w:val="00141A5A"/>
    <w:rsid w:val="00141B0C"/>
    <w:rsid w:val="00142442"/>
    <w:rsid w:val="00143B4D"/>
    <w:rsid w:val="00145200"/>
    <w:rsid w:val="00145E32"/>
    <w:rsid w:val="0014634C"/>
    <w:rsid w:val="00147513"/>
    <w:rsid w:val="00147947"/>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861"/>
    <w:rsid w:val="00193BCD"/>
    <w:rsid w:val="0019431D"/>
    <w:rsid w:val="00194FBC"/>
    <w:rsid w:val="00196D6B"/>
    <w:rsid w:val="00196E07"/>
    <w:rsid w:val="00197541"/>
    <w:rsid w:val="00197669"/>
    <w:rsid w:val="001A2919"/>
    <w:rsid w:val="001A2A8A"/>
    <w:rsid w:val="001A3DE3"/>
    <w:rsid w:val="001A46F9"/>
    <w:rsid w:val="001A575B"/>
    <w:rsid w:val="001A6E71"/>
    <w:rsid w:val="001A7627"/>
    <w:rsid w:val="001B105C"/>
    <w:rsid w:val="001B142F"/>
    <w:rsid w:val="001B15CA"/>
    <w:rsid w:val="001B1AFB"/>
    <w:rsid w:val="001B21B2"/>
    <w:rsid w:val="001B5BEA"/>
    <w:rsid w:val="001C0702"/>
    <w:rsid w:val="001C0C64"/>
    <w:rsid w:val="001C0D65"/>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405F"/>
    <w:rsid w:val="001E67C0"/>
    <w:rsid w:val="001F0F4F"/>
    <w:rsid w:val="001F2B50"/>
    <w:rsid w:val="001F3072"/>
    <w:rsid w:val="001F345B"/>
    <w:rsid w:val="001F46DE"/>
    <w:rsid w:val="001F65EF"/>
    <w:rsid w:val="00200FD9"/>
    <w:rsid w:val="00201BE2"/>
    <w:rsid w:val="002027E3"/>
    <w:rsid w:val="00203838"/>
    <w:rsid w:val="002038C6"/>
    <w:rsid w:val="00204D75"/>
    <w:rsid w:val="00205B3A"/>
    <w:rsid w:val="00210D0A"/>
    <w:rsid w:val="002113A2"/>
    <w:rsid w:val="0021146E"/>
    <w:rsid w:val="00212E26"/>
    <w:rsid w:val="00212FB4"/>
    <w:rsid w:val="00213427"/>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1E61"/>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0023"/>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9CD"/>
    <w:rsid w:val="002D0AD2"/>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31"/>
    <w:rsid w:val="00340A76"/>
    <w:rsid w:val="00340C49"/>
    <w:rsid w:val="0034183E"/>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11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1205"/>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3F97"/>
    <w:rsid w:val="003E495F"/>
    <w:rsid w:val="003E4AD5"/>
    <w:rsid w:val="003E4B1B"/>
    <w:rsid w:val="003E5355"/>
    <w:rsid w:val="003E5EA9"/>
    <w:rsid w:val="003E6E8F"/>
    <w:rsid w:val="003E71CA"/>
    <w:rsid w:val="003E7C74"/>
    <w:rsid w:val="003E7EC5"/>
    <w:rsid w:val="003F0704"/>
    <w:rsid w:val="003F18D4"/>
    <w:rsid w:val="003F4B40"/>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B83"/>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1C17"/>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73DBA"/>
    <w:rsid w:val="0048106A"/>
    <w:rsid w:val="004826E0"/>
    <w:rsid w:val="0048338F"/>
    <w:rsid w:val="00483C4B"/>
    <w:rsid w:val="004849EB"/>
    <w:rsid w:val="0048533D"/>
    <w:rsid w:val="0049462C"/>
    <w:rsid w:val="00494789"/>
    <w:rsid w:val="00494D62"/>
    <w:rsid w:val="0049519D"/>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28EB"/>
    <w:rsid w:val="004B5A43"/>
    <w:rsid w:val="004B61FA"/>
    <w:rsid w:val="004B69B3"/>
    <w:rsid w:val="004B725D"/>
    <w:rsid w:val="004C1EC2"/>
    <w:rsid w:val="004C563F"/>
    <w:rsid w:val="004C7F44"/>
    <w:rsid w:val="004D09CA"/>
    <w:rsid w:val="004D23A4"/>
    <w:rsid w:val="004D302F"/>
    <w:rsid w:val="004D30D6"/>
    <w:rsid w:val="004D5061"/>
    <w:rsid w:val="004D5AE3"/>
    <w:rsid w:val="004D5B71"/>
    <w:rsid w:val="004D6293"/>
    <w:rsid w:val="004D6546"/>
    <w:rsid w:val="004E0288"/>
    <w:rsid w:val="004E0B40"/>
    <w:rsid w:val="004E1D5C"/>
    <w:rsid w:val="004E1DEA"/>
    <w:rsid w:val="004E29A9"/>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1F09"/>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5415"/>
    <w:rsid w:val="005D792B"/>
    <w:rsid w:val="005D7A5E"/>
    <w:rsid w:val="005E0B66"/>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463E"/>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2E8A"/>
    <w:rsid w:val="006B4279"/>
    <w:rsid w:val="006B52A7"/>
    <w:rsid w:val="006B5883"/>
    <w:rsid w:val="006B5C77"/>
    <w:rsid w:val="006B7A42"/>
    <w:rsid w:val="006C0421"/>
    <w:rsid w:val="006C0461"/>
    <w:rsid w:val="006C174C"/>
    <w:rsid w:val="006C1F06"/>
    <w:rsid w:val="006C3345"/>
    <w:rsid w:val="006C3A58"/>
    <w:rsid w:val="006C4BBE"/>
    <w:rsid w:val="006C4C6D"/>
    <w:rsid w:val="006C5175"/>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E3550"/>
    <w:rsid w:val="006F030B"/>
    <w:rsid w:val="006F0645"/>
    <w:rsid w:val="006F1700"/>
    <w:rsid w:val="006F2ACE"/>
    <w:rsid w:val="006F524B"/>
    <w:rsid w:val="0070070A"/>
    <w:rsid w:val="00702C37"/>
    <w:rsid w:val="00711BAC"/>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569A4"/>
    <w:rsid w:val="00760746"/>
    <w:rsid w:val="00761900"/>
    <w:rsid w:val="00762025"/>
    <w:rsid w:val="00762458"/>
    <w:rsid w:val="00762691"/>
    <w:rsid w:val="00762756"/>
    <w:rsid w:val="00763791"/>
    <w:rsid w:val="00764052"/>
    <w:rsid w:val="00766299"/>
    <w:rsid w:val="00766870"/>
    <w:rsid w:val="00766E5D"/>
    <w:rsid w:val="00767067"/>
    <w:rsid w:val="00767517"/>
    <w:rsid w:val="00767EE5"/>
    <w:rsid w:val="00771DDB"/>
    <w:rsid w:val="00771F0F"/>
    <w:rsid w:val="007732E7"/>
    <w:rsid w:val="007737A3"/>
    <w:rsid w:val="00773B92"/>
    <w:rsid w:val="00774C83"/>
    <w:rsid w:val="007753D0"/>
    <w:rsid w:val="00775476"/>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3FC5"/>
    <w:rsid w:val="0080560A"/>
    <w:rsid w:val="008069CB"/>
    <w:rsid w:val="0080752E"/>
    <w:rsid w:val="00807C09"/>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5845"/>
    <w:rsid w:val="0084681D"/>
    <w:rsid w:val="008506B2"/>
    <w:rsid w:val="00850B67"/>
    <w:rsid w:val="00851179"/>
    <w:rsid w:val="00852DB4"/>
    <w:rsid w:val="00852EBB"/>
    <w:rsid w:val="008536E0"/>
    <w:rsid w:val="00853BDC"/>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1C5"/>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39EC"/>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0533F"/>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005"/>
    <w:rsid w:val="00934328"/>
    <w:rsid w:val="009345DB"/>
    <w:rsid w:val="00934674"/>
    <w:rsid w:val="0093630E"/>
    <w:rsid w:val="00936E99"/>
    <w:rsid w:val="00941302"/>
    <w:rsid w:val="009424DA"/>
    <w:rsid w:val="0094325F"/>
    <w:rsid w:val="00946F84"/>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55B5"/>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5A22"/>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03C"/>
    <w:rsid w:val="009C1BD8"/>
    <w:rsid w:val="009C310D"/>
    <w:rsid w:val="009C513D"/>
    <w:rsid w:val="009C69C7"/>
    <w:rsid w:val="009C7AEA"/>
    <w:rsid w:val="009D0E05"/>
    <w:rsid w:val="009D187B"/>
    <w:rsid w:val="009D1C9A"/>
    <w:rsid w:val="009D2385"/>
    <w:rsid w:val="009D2753"/>
    <w:rsid w:val="009D376F"/>
    <w:rsid w:val="009D4B1A"/>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7D4"/>
    <w:rsid w:val="00A07DAF"/>
    <w:rsid w:val="00A07F8D"/>
    <w:rsid w:val="00A10E86"/>
    <w:rsid w:val="00A1114F"/>
    <w:rsid w:val="00A117AA"/>
    <w:rsid w:val="00A11FFD"/>
    <w:rsid w:val="00A12C8D"/>
    <w:rsid w:val="00A16D0E"/>
    <w:rsid w:val="00A17EF1"/>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14E2"/>
    <w:rsid w:val="00A4224D"/>
    <w:rsid w:val="00A440E2"/>
    <w:rsid w:val="00A45463"/>
    <w:rsid w:val="00A45779"/>
    <w:rsid w:val="00A45815"/>
    <w:rsid w:val="00A46E99"/>
    <w:rsid w:val="00A5016B"/>
    <w:rsid w:val="00A5102C"/>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87BF6"/>
    <w:rsid w:val="00A90811"/>
    <w:rsid w:val="00A90BDE"/>
    <w:rsid w:val="00A90E13"/>
    <w:rsid w:val="00A92667"/>
    <w:rsid w:val="00A92A1A"/>
    <w:rsid w:val="00A931C5"/>
    <w:rsid w:val="00A936E7"/>
    <w:rsid w:val="00A93B92"/>
    <w:rsid w:val="00A947C9"/>
    <w:rsid w:val="00A94CA2"/>
    <w:rsid w:val="00A972AB"/>
    <w:rsid w:val="00A97408"/>
    <w:rsid w:val="00AA0FDA"/>
    <w:rsid w:val="00AA196B"/>
    <w:rsid w:val="00AA27D7"/>
    <w:rsid w:val="00AA2CF3"/>
    <w:rsid w:val="00AA355A"/>
    <w:rsid w:val="00AA40D1"/>
    <w:rsid w:val="00AA6B88"/>
    <w:rsid w:val="00AA7438"/>
    <w:rsid w:val="00AA772B"/>
    <w:rsid w:val="00AB040F"/>
    <w:rsid w:val="00AB0811"/>
    <w:rsid w:val="00AB0F96"/>
    <w:rsid w:val="00AB1AAB"/>
    <w:rsid w:val="00AB1AB2"/>
    <w:rsid w:val="00AB45D6"/>
    <w:rsid w:val="00AB472B"/>
    <w:rsid w:val="00AB5738"/>
    <w:rsid w:val="00AB7B67"/>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98F"/>
    <w:rsid w:val="00AF2E52"/>
    <w:rsid w:val="00AF5442"/>
    <w:rsid w:val="00AF67BB"/>
    <w:rsid w:val="00AF6F9C"/>
    <w:rsid w:val="00B00B4E"/>
    <w:rsid w:val="00B012DE"/>
    <w:rsid w:val="00B01473"/>
    <w:rsid w:val="00B02CAA"/>
    <w:rsid w:val="00B03F37"/>
    <w:rsid w:val="00B04540"/>
    <w:rsid w:val="00B05458"/>
    <w:rsid w:val="00B0658F"/>
    <w:rsid w:val="00B06B6C"/>
    <w:rsid w:val="00B1328E"/>
    <w:rsid w:val="00B13707"/>
    <w:rsid w:val="00B13CD0"/>
    <w:rsid w:val="00B1722B"/>
    <w:rsid w:val="00B21B23"/>
    <w:rsid w:val="00B243EE"/>
    <w:rsid w:val="00B25107"/>
    <w:rsid w:val="00B257E1"/>
    <w:rsid w:val="00B32A76"/>
    <w:rsid w:val="00B32C88"/>
    <w:rsid w:val="00B33480"/>
    <w:rsid w:val="00B34008"/>
    <w:rsid w:val="00B34DCF"/>
    <w:rsid w:val="00B35714"/>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1F5F"/>
    <w:rsid w:val="00B84566"/>
    <w:rsid w:val="00B84A34"/>
    <w:rsid w:val="00B85B8D"/>
    <w:rsid w:val="00B85D52"/>
    <w:rsid w:val="00B86890"/>
    <w:rsid w:val="00B868B6"/>
    <w:rsid w:val="00B86DF8"/>
    <w:rsid w:val="00B942F8"/>
    <w:rsid w:val="00B957BA"/>
    <w:rsid w:val="00B95A14"/>
    <w:rsid w:val="00BA33E7"/>
    <w:rsid w:val="00BA404F"/>
    <w:rsid w:val="00BA438C"/>
    <w:rsid w:val="00BA48C0"/>
    <w:rsid w:val="00BA4E83"/>
    <w:rsid w:val="00BA4EF3"/>
    <w:rsid w:val="00BA5215"/>
    <w:rsid w:val="00BB21E1"/>
    <w:rsid w:val="00BB4A11"/>
    <w:rsid w:val="00BB5354"/>
    <w:rsid w:val="00BB5502"/>
    <w:rsid w:val="00BB64AE"/>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36A"/>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1AFE"/>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2B5F"/>
    <w:rsid w:val="00C845EA"/>
    <w:rsid w:val="00C8474B"/>
    <w:rsid w:val="00C87BEA"/>
    <w:rsid w:val="00C9216D"/>
    <w:rsid w:val="00C9227E"/>
    <w:rsid w:val="00C93AA6"/>
    <w:rsid w:val="00CA0D71"/>
    <w:rsid w:val="00CA1728"/>
    <w:rsid w:val="00CA1F3E"/>
    <w:rsid w:val="00CA262C"/>
    <w:rsid w:val="00CA734F"/>
    <w:rsid w:val="00CA789D"/>
    <w:rsid w:val="00CB1696"/>
    <w:rsid w:val="00CB196B"/>
    <w:rsid w:val="00CB40AA"/>
    <w:rsid w:val="00CB4C95"/>
    <w:rsid w:val="00CC2B61"/>
    <w:rsid w:val="00CC3889"/>
    <w:rsid w:val="00CC3BC8"/>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791"/>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4B6"/>
    <w:rsid w:val="00D63E4B"/>
    <w:rsid w:val="00D646D7"/>
    <w:rsid w:val="00D66D43"/>
    <w:rsid w:val="00D66ED0"/>
    <w:rsid w:val="00D718BE"/>
    <w:rsid w:val="00D71FC9"/>
    <w:rsid w:val="00D73247"/>
    <w:rsid w:val="00D7519F"/>
    <w:rsid w:val="00D81A1B"/>
    <w:rsid w:val="00D825D1"/>
    <w:rsid w:val="00D83625"/>
    <w:rsid w:val="00D8458A"/>
    <w:rsid w:val="00D85E94"/>
    <w:rsid w:val="00D86F65"/>
    <w:rsid w:val="00D872E5"/>
    <w:rsid w:val="00D873D6"/>
    <w:rsid w:val="00D912AB"/>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342"/>
    <w:rsid w:val="00DF75B9"/>
    <w:rsid w:val="00DF76D1"/>
    <w:rsid w:val="00DF7959"/>
    <w:rsid w:val="00E00A67"/>
    <w:rsid w:val="00E03998"/>
    <w:rsid w:val="00E03E6D"/>
    <w:rsid w:val="00E0438B"/>
    <w:rsid w:val="00E05671"/>
    <w:rsid w:val="00E06157"/>
    <w:rsid w:val="00E0651D"/>
    <w:rsid w:val="00E07B01"/>
    <w:rsid w:val="00E12A46"/>
    <w:rsid w:val="00E13E80"/>
    <w:rsid w:val="00E15D14"/>
    <w:rsid w:val="00E16143"/>
    <w:rsid w:val="00E16604"/>
    <w:rsid w:val="00E1779A"/>
    <w:rsid w:val="00E17D9D"/>
    <w:rsid w:val="00E20F2B"/>
    <w:rsid w:val="00E227FF"/>
    <w:rsid w:val="00E241B6"/>
    <w:rsid w:val="00E2462E"/>
    <w:rsid w:val="00E269BA"/>
    <w:rsid w:val="00E26BE8"/>
    <w:rsid w:val="00E26EAB"/>
    <w:rsid w:val="00E31A0C"/>
    <w:rsid w:val="00E327E6"/>
    <w:rsid w:val="00E344B3"/>
    <w:rsid w:val="00E346EF"/>
    <w:rsid w:val="00E3578B"/>
    <w:rsid w:val="00E36E63"/>
    <w:rsid w:val="00E402A9"/>
    <w:rsid w:val="00E40B59"/>
    <w:rsid w:val="00E40D53"/>
    <w:rsid w:val="00E40E18"/>
    <w:rsid w:val="00E426C6"/>
    <w:rsid w:val="00E42F5F"/>
    <w:rsid w:val="00E432B0"/>
    <w:rsid w:val="00E435B2"/>
    <w:rsid w:val="00E461B0"/>
    <w:rsid w:val="00E47C19"/>
    <w:rsid w:val="00E53091"/>
    <w:rsid w:val="00E5348D"/>
    <w:rsid w:val="00E56C85"/>
    <w:rsid w:val="00E56C87"/>
    <w:rsid w:val="00E575B1"/>
    <w:rsid w:val="00E578C5"/>
    <w:rsid w:val="00E60CAD"/>
    <w:rsid w:val="00E634A0"/>
    <w:rsid w:val="00E635F0"/>
    <w:rsid w:val="00E643E2"/>
    <w:rsid w:val="00E65348"/>
    <w:rsid w:val="00E67265"/>
    <w:rsid w:val="00E678F1"/>
    <w:rsid w:val="00E71055"/>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02B6"/>
    <w:rsid w:val="00EA1CFF"/>
    <w:rsid w:val="00EA3BA2"/>
    <w:rsid w:val="00EA48B8"/>
    <w:rsid w:val="00EA56D3"/>
    <w:rsid w:val="00EA68B2"/>
    <w:rsid w:val="00EA68CA"/>
    <w:rsid w:val="00EA6C23"/>
    <w:rsid w:val="00EA6EC8"/>
    <w:rsid w:val="00EB01B6"/>
    <w:rsid w:val="00EB0392"/>
    <w:rsid w:val="00EB1F35"/>
    <w:rsid w:val="00EB20CD"/>
    <w:rsid w:val="00EB26D3"/>
    <w:rsid w:val="00EB39C5"/>
    <w:rsid w:val="00EB3A0A"/>
    <w:rsid w:val="00EB47D5"/>
    <w:rsid w:val="00EB5122"/>
    <w:rsid w:val="00EB6C44"/>
    <w:rsid w:val="00EC07CF"/>
    <w:rsid w:val="00EC2434"/>
    <w:rsid w:val="00EC25B6"/>
    <w:rsid w:val="00EC2FAA"/>
    <w:rsid w:val="00EC317F"/>
    <w:rsid w:val="00EC3C27"/>
    <w:rsid w:val="00EC51FB"/>
    <w:rsid w:val="00EC6761"/>
    <w:rsid w:val="00EC7D92"/>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2A08"/>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57"/>
    <w:rsid w:val="00FA54F1"/>
    <w:rsid w:val="00FA5C53"/>
    <w:rsid w:val="00FB070C"/>
    <w:rsid w:val="00FB0A47"/>
    <w:rsid w:val="00FB20BA"/>
    <w:rsid w:val="00FB3025"/>
    <w:rsid w:val="00FB56AE"/>
    <w:rsid w:val="00FB59E0"/>
    <w:rsid w:val="00FB5CA9"/>
    <w:rsid w:val="00FB74B1"/>
    <w:rsid w:val="00FB7C9E"/>
    <w:rsid w:val="00FC0774"/>
    <w:rsid w:val="00FC0FE5"/>
    <w:rsid w:val="00FC1BAE"/>
    <w:rsid w:val="00FC2202"/>
    <w:rsid w:val="00FC4DF5"/>
    <w:rsid w:val="00FC5B2A"/>
    <w:rsid w:val="00FC6823"/>
    <w:rsid w:val="00FC7197"/>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E4CB5"/>
    <w:rsid w:val="00FF0D4A"/>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6506</Words>
  <Characters>37089</Characters>
  <Application>Microsoft Office Word</Application>
  <DocSecurity>0</DocSecurity>
  <Lines>309</Lines>
  <Paragraphs>87</Paragraphs>
  <ScaleCrop>false</ScaleCrop>
  <Company>MS</Company>
  <LinksUpToDate>false</LinksUpToDate>
  <CharactersWithSpaces>43508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2026-05-12T02:47:00Z</dcterms:created>
  <dcterms:modified xsi:type="dcterms:W3CDTF">2026-05-12T02:47:00Z</dcterms:modified>
</cp:coreProperties>
</file>